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2C82" w14:textId="24FAC118" w:rsidR="00851DB3" w:rsidRDefault="00724E29" w:rsidP="004D0E92">
      <w:pPr>
        <w:jc w:val="center"/>
        <w:rPr>
          <w:b/>
          <w:sz w:val="2"/>
          <w:szCs w:val="2"/>
        </w:rPr>
      </w:pPr>
      <w:r>
        <w:rPr>
          <w:b/>
          <w:noProof/>
          <w:sz w:val="2"/>
          <w:szCs w:val="2"/>
        </w:rPr>
        <mc:AlternateContent>
          <mc:Choice Requires="wps">
            <w:drawing>
              <wp:anchor distT="0" distB="0" distL="114300" distR="114300" simplePos="0" relativeHeight="251655680" behindDoc="0" locked="0" layoutInCell="1" allowOverlap="1" wp14:anchorId="3BD2A1F6" wp14:editId="08919333">
                <wp:simplePos x="0" y="0"/>
                <wp:positionH relativeFrom="margin">
                  <wp:posOffset>-57150</wp:posOffset>
                </wp:positionH>
                <wp:positionV relativeFrom="paragraph">
                  <wp:posOffset>171450</wp:posOffset>
                </wp:positionV>
                <wp:extent cx="4343400"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3434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375DE" w14:textId="7223F4C0" w:rsidR="00890CCE" w:rsidRPr="0044019C" w:rsidRDefault="0024421F" w:rsidP="0044019C">
                            <w:pPr>
                              <w:rPr>
                                <w:rFonts w:ascii="Verdana" w:hAnsi="Verdana"/>
                                <w:color w:val="222222"/>
                                <w:sz w:val="18"/>
                                <w:szCs w:val="18"/>
                                <w:shd w:val="clear" w:color="auto" w:fill="FFFFFF"/>
                              </w:rPr>
                            </w:pPr>
                            <w:r>
                              <w:rPr>
                                <w:rFonts w:ascii="Verdana" w:hAnsi="Verdana"/>
                                <w:b/>
                                <w:sz w:val="28"/>
                                <w:szCs w:val="18"/>
                              </w:rPr>
                              <w:t>The Collection Analyst, Inc.</w:t>
                            </w:r>
                            <w:r w:rsidR="00890CCE" w:rsidRPr="002C32A3">
                              <w:rPr>
                                <w:rFonts w:ascii="Verdana" w:hAnsi="Verdana"/>
                                <w:b/>
                                <w:sz w:val="28"/>
                                <w:szCs w:val="18"/>
                              </w:rPr>
                              <w:t xml:space="preserve">         </w:t>
                            </w:r>
                            <w:r w:rsidR="00890CCE" w:rsidRPr="002C32A3">
                              <w:rPr>
                                <w:rFonts w:ascii="Verdana" w:hAnsi="Verdana"/>
                                <w:color w:val="222222"/>
                                <w:sz w:val="28"/>
                                <w:szCs w:val="18"/>
                                <w:shd w:val="clear" w:color="auto" w:fill="FFFFFF"/>
                              </w:rPr>
                              <w:t xml:space="preserve">                          </w:t>
                            </w:r>
                            <w:r>
                              <w:rPr>
                                <w:rFonts w:ascii="Verdana" w:hAnsi="Verdana"/>
                                <w:b/>
                                <w:color w:val="222222"/>
                                <w:sz w:val="18"/>
                                <w:szCs w:val="18"/>
                                <w:shd w:val="clear" w:color="auto" w:fill="FFFFFF"/>
                              </w:rPr>
                              <w:t xml:space="preserve">P.O. Box 24622 Omaha, NE 68124   </w:t>
                            </w:r>
                          </w:p>
                          <w:p w14:paraId="4CF3AEC5" w14:textId="77777777" w:rsidR="00890CCE" w:rsidRDefault="00890CCE" w:rsidP="0044019C">
                            <w:pPr>
                              <w:jc w:val="both"/>
                              <w:rPr>
                                <w:b/>
                                <w:sz w:val="28"/>
                              </w:rPr>
                            </w:pPr>
                          </w:p>
                          <w:p w14:paraId="1F20E99A" w14:textId="77777777" w:rsidR="00890CCE" w:rsidRPr="0044019C" w:rsidRDefault="00890CCE" w:rsidP="0044019C">
                            <w:pPr>
                              <w:spacing w:after="0" w:line="240" w:lineRule="auto"/>
                              <w:jc w:val="both"/>
                              <w:rPr>
                                <w:b/>
                              </w:rPr>
                            </w:pPr>
                          </w:p>
                          <w:p w14:paraId="3524BE98" w14:textId="77EDC540" w:rsidR="00890CCE" w:rsidRPr="0044019C" w:rsidRDefault="00890CCE" w:rsidP="0044019C">
                            <w:pPr>
                              <w:spacing w:after="0"/>
                              <w:jc w:val="both"/>
                              <w:rPr>
                                <w:b/>
                                <w:sz w:val="24"/>
                              </w:rPr>
                            </w:pPr>
                            <w:r w:rsidRPr="0044019C">
                              <w:rPr>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A1F6" id="_x0000_t202" coordsize="21600,21600" o:spt="202" path="m,l,21600r21600,l21600,xe">
                <v:stroke joinstyle="miter"/>
                <v:path gradientshapeok="t" o:connecttype="rect"/>
              </v:shapetype>
              <v:shape id="Text Box 1" o:spid="_x0000_s1026" type="#_x0000_t202" style="position:absolute;left:0;text-align:left;margin-left:-4.5pt;margin-top:13.5pt;width:342pt;height:4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" fillcolor="white [3201]" stroked="f" strokeweight=".5pt">
                <v:textbox>
                  <w:txbxContent>
                    <w:p w14:paraId="76A375DE" w14:textId="7223F4C0" w:rsidR="00890CCE" w:rsidRPr="0044019C" w:rsidRDefault="0024421F" w:rsidP="0044019C">
                      <w:pPr>
                        <w:rPr>
                          <w:rFonts w:ascii="Verdana" w:hAnsi="Verdana"/>
                          <w:color w:val="222222"/>
                          <w:sz w:val="18"/>
                          <w:szCs w:val="18"/>
                          <w:shd w:val="clear" w:color="auto" w:fill="FFFFFF"/>
                        </w:rPr>
                      </w:pPr>
                      <w:r>
                        <w:rPr>
                          <w:rFonts w:ascii="Verdana" w:hAnsi="Verdana"/>
                          <w:b/>
                          <w:sz w:val="28"/>
                          <w:szCs w:val="18"/>
                        </w:rPr>
                        <w:t>The Collection Analyst, Inc.</w:t>
                      </w:r>
                      <w:r w:rsidR="00890CCE" w:rsidRPr="002C32A3">
                        <w:rPr>
                          <w:rFonts w:ascii="Verdana" w:hAnsi="Verdana"/>
                          <w:b/>
                          <w:sz w:val="28"/>
                          <w:szCs w:val="18"/>
                        </w:rPr>
                        <w:t xml:space="preserve">         </w:t>
                      </w:r>
                      <w:r w:rsidR="00890CCE" w:rsidRPr="002C32A3">
                        <w:rPr>
                          <w:rFonts w:ascii="Verdana" w:hAnsi="Verdana"/>
                          <w:color w:val="222222"/>
                          <w:sz w:val="28"/>
                          <w:szCs w:val="18"/>
                          <w:shd w:val="clear" w:color="auto" w:fill="FFFFFF"/>
                        </w:rPr>
                        <w:t xml:space="preserve">                          </w:t>
                      </w:r>
                      <w:r>
                        <w:rPr>
                          <w:rFonts w:ascii="Verdana" w:hAnsi="Verdana"/>
                          <w:b/>
                          <w:color w:val="222222"/>
                          <w:sz w:val="18"/>
                          <w:szCs w:val="18"/>
                          <w:shd w:val="clear" w:color="auto" w:fill="FFFFFF"/>
                        </w:rPr>
                        <w:t xml:space="preserve">P.O. Box 24622 Omaha, NE 68124   </w:t>
                      </w:r>
                    </w:p>
                    <w:p w14:paraId="4CF3AEC5" w14:textId="77777777" w:rsidR="00890CCE" w:rsidRDefault="00890CCE" w:rsidP="0044019C">
                      <w:pPr>
                        <w:jc w:val="both"/>
                        <w:rPr>
                          <w:b/>
                          <w:sz w:val="28"/>
                        </w:rPr>
                      </w:pPr>
                    </w:p>
                    <w:p w14:paraId="1F20E99A" w14:textId="77777777" w:rsidR="00890CCE" w:rsidRPr="0044019C" w:rsidRDefault="00890CCE" w:rsidP="0044019C">
                      <w:pPr>
                        <w:spacing w:after="0" w:line="240" w:lineRule="auto"/>
                        <w:jc w:val="both"/>
                        <w:rPr>
                          <w:b/>
                        </w:rPr>
                      </w:pPr>
                    </w:p>
                    <w:p w14:paraId="3524BE98" w14:textId="77EDC540" w:rsidR="00890CCE" w:rsidRPr="0044019C" w:rsidRDefault="00890CCE" w:rsidP="0044019C">
                      <w:pPr>
                        <w:spacing w:after="0"/>
                        <w:jc w:val="both"/>
                        <w:rPr>
                          <w:b/>
                          <w:sz w:val="24"/>
                        </w:rPr>
                      </w:pPr>
                      <w:r w:rsidRPr="0044019C">
                        <w:rPr>
                          <w:b/>
                          <w:sz w:val="24"/>
                        </w:rPr>
                        <w:t xml:space="preserve"> </w:t>
                      </w:r>
                    </w:p>
                  </w:txbxContent>
                </v:textbox>
                <w10:wrap anchorx="margin"/>
              </v:shape>
            </w:pict>
          </mc:Fallback>
        </mc:AlternateContent>
      </w:r>
    </w:p>
    <w:p w14:paraId="13BC3306" w14:textId="42CE8A04" w:rsidR="0092009B" w:rsidRDefault="003F700A" w:rsidP="004D0E92">
      <w:pPr>
        <w:jc w:val="center"/>
        <w:rPr>
          <w:b/>
          <w:sz w:val="2"/>
          <w:szCs w:val="2"/>
        </w:rPr>
      </w:pPr>
      <w:r>
        <w:rPr>
          <w:b/>
          <w:noProof/>
          <w:sz w:val="2"/>
          <w:szCs w:val="2"/>
        </w:rPr>
        <mc:AlternateContent>
          <mc:Choice Requires="wps">
            <w:drawing>
              <wp:anchor distT="0" distB="0" distL="114300" distR="114300" simplePos="0" relativeHeight="251664896" behindDoc="0" locked="0" layoutInCell="1" allowOverlap="1" wp14:anchorId="3E2DC190" wp14:editId="008197C6">
                <wp:simplePos x="0" y="0"/>
                <wp:positionH relativeFrom="column">
                  <wp:posOffset>4537710</wp:posOffset>
                </wp:positionH>
                <wp:positionV relativeFrom="paragraph">
                  <wp:posOffset>7620</wp:posOffset>
                </wp:positionV>
                <wp:extent cx="2331720" cy="4876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2331720" cy="487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2D1E7" w14:textId="3E03ACAB" w:rsidR="00890CCE" w:rsidRPr="003F700A" w:rsidRDefault="00890CCE" w:rsidP="000931F7">
                            <w:pPr>
                              <w:spacing w:after="0" w:line="240" w:lineRule="auto"/>
                              <w:jc w:val="right"/>
                              <w:rPr>
                                <w:rFonts w:ascii="Verdana" w:hAnsi="Verdana" w:cs="Arial"/>
                                <w:b/>
                                <w:sz w:val="16"/>
                                <w:szCs w:val="20"/>
                                <w:shd w:val="clear" w:color="auto" w:fill="FFFFFF"/>
                              </w:rPr>
                            </w:pPr>
                            <w:r w:rsidRPr="003F700A">
                              <w:rPr>
                                <w:rFonts w:ascii="Verdana" w:hAnsi="Verdana" w:cs="Arial"/>
                                <w:b/>
                                <w:sz w:val="16"/>
                                <w:szCs w:val="20"/>
                              </w:rPr>
                              <w:t>Toll Free: (</w:t>
                            </w:r>
                            <w:r w:rsidR="0024421F">
                              <w:rPr>
                                <w:rFonts w:ascii="Verdana" w:hAnsi="Verdana" w:cs="Arial"/>
                                <w:b/>
                                <w:sz w:val="16"/>
                                <w:szCs w:val="20"/>
                              </w:rPr>
                              <w:t>402) 894-5370</w:t>
                            </w:r>
                          </w:p>
                          <w:p w14:paraId="37C505DB" w14:textId="4161591D" w:rsidR="00890CCE" w:rsidRDefault="0024421F" w:rsidP="000931F7">
                            <w:pPr>
                              <w:spacing w:after="0" w:line="240" w:lineRule="auto"/>
                              <w:jc w:val="right"/>
                              <w:rPr>
                                <w:rFonts w:ascii="Verdana" w:hAnsi="Verdana" w:cs="Arial"/>
                                <w:b/>
                                <w:sz w:val="16"/>
                                <w:szCs w:val="20"/>
                                <w:shd w:val="clear" w:color="auto" w:fill="FFFFFF"/>
                              </w:rPr>
                            </w:pPr>
                            <w:r>
                              <w:rPr>
                                <w:rFonts w:ascii="Verdana" w:hAnsi="Verdana" w:cs="Arial"/>
                                <w:b/>
                                <w:sz w:val="16"/>
                                <w:szCs w:val="20"/>
                                <w:shd w:val="clear" w:color="auto" w:fill="FFFFFF"/>
                              </w:rPr>
                              <w:t>Fax: (402</w:t>
                            </w:r>
                            <w:r w:rsidR="00890CCE" w:rsidRPr="003F700A">
                              <w:rPr>
                                <w:rFonts w:ascii="Verdana" w:hAnsi="Verdana" w:cs="Arial"/>
                                <w:b/>
                                <w:sz w:val="16"/>
                                <w:szCs w:val="20"/>
                                <w:shd w:val="clear" w:color="auto" w:fill="FFFFFF"/>
                              </w:rPr>
                              <w:t xml:space="preserve">) </w:t>
                            </w:r>
                            <w:r>
                              <w:rPr>
                                <w:rFonts w:ascii="Verdana" w:hAnsi="Verdana" w:cs="Arial"/>
                                <w:b/>
                                <w:sz w:val="16"/>
                                <w:szCs w:val="20"/>
                                <w:shd w:val="clear" w:color="auto" w:fill="FFFFFF"/>
                              </w:rPr>
                              <w:t>933-7180</w:t>
                            </w:r>
                          </w:p>
                          <w:p w14:paraId="4EA496F5" w14:textId="0FE3879A" w:rsidR="0024421F" w:rsidRPr="003F700A" w:rsidRDefault="0024421F" w:rsidP="000931F7">
                            <w:pPr>
                              <w:spacing w:after="0" w:line="240" w:lineRule="auto"/>
                              <w:jc w:val="right"/>
                              <w:rPr>
                                <w:rFonts w:ascii="Verdana" w:hAnsi="Verdana" w:cs="Arial"/>
                                <w:b/>
                                <w:sz w:val="16"/>
                                <w:szCs w:val="20"/>
                                <w:shd w:val="clear" w:color="auto" w:fill="FFFFFF"/>
                              </w:rPr>
                            </w:pPr>
                            <w:r>
                              <w:rPr>
                                <w:rFonts w:ascii="Verdana" w:hAnsi="Verdana" w:cs="Arial"/>
                                <w:b/>
                                <w:sz w:val="16"/>
                                <w:szCs w:val="20"/>
                                <w:shd w:val="clear" w:color="auto" w:fill="FFFFFF"/>
                              </w:rPr>
                              <w:t>E</w:t>
                            </w:r>
                            <w:r w:rsidR="00161FC8">
                              <w:rPr>
                                <w:rFonts w:ascii="Verdana" w:hAnsi="Verdana" w:cs="Arial"/>
                                <w:b/>
                                <w:sz w:val="16"/>
                                <w:szCs w:val="20"/>
                                <w:shd w:val="clear" w:color="auto" w:fill="FFFFFF"/>
                              </w:rPr>
                              <w:t>-</w:t>
                            </w:r>
                            <w:proofErr w:type="gramStart"/>
                            <w:r w:rsidR="00161FC8">
                              <w:rPr>
                                <w:rFonts w:ascii="Verdana" w:hAnsi="Verdana" w:cs="Arial"/>
                                <w:b/>
                                <w:sz w:val="16"/>
                                <w:szCs w:val="20"/>
                                <w:shd w:val="clear" w:color="auto" w:fill="FFFFFF"/>
                              </w:rPr>
                              <w:t>m:tcain</w:t>
                            </w:r>
                            <w:r w:rsidR="00202272">
                              <w:rPr>
                                <w:rFonts w:ascii="Verdana" w:hAnsi="Verdana" w:cs="Arial"/>
                                <w:b/>
                                <w:sz w:val="16"/>
                                <w:szCs w:val="20"/>
                                <w:shd w:val="clear" w:color="auto" w:fill="FFFFFF"/>
                              </w:rPr>
                              <w:t>c</w:t>
                            </w:r>
                            <w:r w:rsidR="00161FC8">
                              <w:rPr>
                                <w:rFonts w:ascii="Verdana" w:hAnsi="Verdana" w:cs="Arial"/>
                                <w:b/>
                                <w:sz w:val="16"/>
                                <w:szCs w:val="20"/>
                                <w:shd w:val="clear" w:color="auto" w:fill="FFFFFF"/>
                              </w:rPr>
                              <w:t>@thecollectionanalyst.com</w:t>
                            </w:r>
                            <w:proofErr w:type="gramEnd"/>
                            <w:r w:rsidR="00161FC8">
                              <w:rPr>
                                <w:rFonts w:ascii="Verdana" w:hAnsi="Verdana" w:cs="Arial"/>
                                <w:b/>
                                <w:sz w:val="16"/>
                                <w:szCs w:val="20"/>
                                <w:shd w:val="clear" w:color="auto" w:fill="FFFFFF"/>
                              </w:rPr>
                              <w:t xml:space="preserve"> ma:tcaine@thecollectioanalyst.com</w:t>
                            </w:r>
                            <w:r>
                              <w:rPr>
                                <w:rFonts w:ascii="Verdana" w:hAnsi="Verdana" w:cs="Arial"/>
                                <w:b/>
                                <w:sz w:val="16"/>
                                <w:szCs w:val="20"/>
                                <w:shd w:val="clear" w:color="auto" w:fill="FFFFFF"/>
                              </w:rPr>
                              <w:t>m</w:t>
                            </w:r>
                            <w:r w:rsidR="00161FC8">
                              <w:rPr>
                                <w:rFonts w:ascii="Verdana" w:hAnsi="Verdana" w:cs="Arial"/>
                                <w:b/>
                                <w:sz w:val="16"/>
                                <w:szCs w:val="20"/>
                                <w:shd w:val="clear" w:color="auto" w:fill="FFFFFF"/>
                              </w:rPr>
                              <w:t>:tcaine@thecollectionalalyst.comm</w:t>
                            </w:r>
                            <w:r w:rsidR="00161FC8" w:rsidRPr="003F700A">
                              <w:rPr>
                                <w:rFonts w:ascii="Verdana" w:hAnsi="Verdana" w:cs="Arial"/>
                                <w:b/>
                                <w:sz w:val="16"/>
                                <w:szCs w:val="20"/>
                                <w:shd w:val="clear" w:color="auto" w:fill="FFFFFF"/>
                              </w:rPr>
                              <w:t xml:space="preserve"> </w:t>
                            </w:r>
                            <w:r w:rsidR="00161FC8">
                              <w:rPr>
                                <w:rFonts w:ascii="Verdana" w:hAnsi="Verdana" w:cs="Arial"/>
                                <w:b/>
                                <w:sz w:val="16"/>
                                <w:szCs w:val="20"/>
                                <w:shd w:val="clear" w:color="auto" w:fill="FFFFFF"/>
                              </w:rPr>
                              <w:t>nanalyst.com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DC190" id="Text Box 2" o:spid="_x0000_s1027" type="#_x0000_t202" style="position:absolute;left:0;text-align:left;margin-left:357.3pt;margin-top:.6pt;width:183.6pt;height:3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" fillcolor="white [3201]" stroked="f" strokeweight=".5pt">
                <v:textbox>
                  <w:txbxContent>
                    <w:p w14:paraId="7832D1E7" w14:textId="3E03ACAB" w:rsidR="00890CCE" w:rsidRPr="003F700A" w:rsidRDefault="00890CCE" w:rsidP="000931F7">
                      <w:pPr>
                        <w:spacing w:after="0" w:line="240" w:lineRule="auto"/>
                        <w:jc w:val="right"/>
                        <w:rPr>
                          <w:rFonts w:ascii="Verdana" w:hAnsi="Verdana" w:cs="Arial"/>
                          <w:b/>
                          <w:sz w:val="16"/>
                          <w:szCs w:val="20"/>
                          <w:shd w:val="clear" w:color="auto" w:fill="FFFFFF"/>
                        </w:rPr>
                      </w:pPr>
                      <w:r w:rsidRPr="003F700A">
                        <w:rPr>
                          <w:rFonts w:ascii="Verdana" w:hAnsi="Verdana" w:cs="Arial"/>
                          <w:b/>
                          <w:sz w:val="16"/>
                          <w:szCs w:val="20"/>
                        </w:rPr>
                        <w:t>Toll Free: (</w:t>
                      </w:r>
                      <w:r w:rsidR="0024421F">
                        <w:rPr>
                          <w:rFonts w:ascii="Verdana" w:hAnsi="Verdana" w:cs="Arial"/>
                          <w:b/>
                          <w:sz w:val="16"/>
                          <w:szCs w:val="20"/>
                        </w:rPr>
                        <w:t>402) 894-5370</w:t>
                      </w:r>
                    </w:p>
                    <w:p w14:paraId="37C505DB" w14:textId="4161591D" w:rsidR="00890CCE" w:rsidRDefault="0024421F" w:rsidP="000931F7">
                      <w:pPr>
                        <w:spacing w:after="0" w:line="240" w:lineRule="auto"/>
                        <w:jc w:val="right"/>
                        <w:rPr>
                          <w:rFonts w:ascii="Verdana" w:hAnsi="Verdana" w:cs="Arial"/>
                          <w:b/>
                          <w:sz w:val="16"/>
                          <w:szCs w:val="20"/>
                          <w:shd w:val="clear" w:color="auto" w:fill="FFFFFF"/>
                        </w:rPr>
                      </w:pPr>
                      <w:r>
                        <w:rPr>
                          <w:rFonts w:ascii="Verdana" w:hAnsi="Verdana" w:cs="Arial"/>
                          <w:b/>
                          <w:sz w:val="16"/>
                          <w:szCs w:val="20"/>
                          <w:shd w:val="clear" w:color="auto" w:fill="FFFFFF"/>
                        </w:rPr>
                        <w:t>Fax: (402</w:t>
                      </w:r>
                      <w:r w:rsidR="00890CCE" w:rsidRPr="003F700A">
                        <w:rPr>
                          <w:rFonts w:ascii="Verdana" w:hAnsi="Verdana" w:cs="Arial"/>
                          <w:b/>
                          <w:sz w:val="16"/>
                          <w:szCs w:val="20"/>
                          <w:shd w:val="clear" w:color="auto" w:fill="FFFFFF"/>
                        </w:rPr>
                        <w:t xml:space="preserve">) </w:t>
                      </w:r>
                      <w:r>
                        <w:rPr>
                          <w:rFonts w:ascii="Verdana" w:hAnsi="Verdana" w:cs="Arial"/>
                          <w:b/>
                          <w:sz w:val="16"/>
                          <w:szCs w:val="20"/>
                          <w:shd w:val="clear" w:color="auto" w:fill="FFFFFF"/>
                        </w:rPr>
                        <w:t>933-7180</w:t>
                      </w:r>
                    </w:p>
                    <w:p w14:paraId="4EA496F5" w14:textId="0FE3879A" w:rsidR="0024421F" w:rsidRPr="003F700A" w:rsidRDefault="0024421F" w:rsidP="000931F7">
                      <w:pPr>
                        <w:spacing w:after="0" w:line="240" w:lineRule="auto"/>
                        <w:jc w:val="right"/>
                        <w:rPr>
                          <w:rFonts w:ascii="Verdana" w:hAnsi="Verdana" w:cs="Arial"/>
                          <w:b/>
                          <w:sz w:val="16"/>
                          <w:szCs w:val="20"/>
                          <w:shd w:val="clear" w:color="auto" w:fill="FFFFFF"/>
                        </w:rPr>
                      </w:pPr>
                      <w:r>
                        <w:rPr>
                          <w:rFonts w:ascii="Verdana" w:hAnsi="Verdana" w:cs="Arial"/>
                          <w:b/>
                          <w:sz w:val="16"/>
                          <w:szCs w:val="20"/>
                          <w:shd w:val="clear" w:color="auto" w:fill="FFFFFF"/>
                        </w:rPr>
                        <w:t>E</w:t>
                      </w:r>
                      <w:r w:rsidR="00161FC8">
                        <w:rPr>
                          <w:rFonts w:ascii="Verdana" w:hAnsi="Verdana" w:cs="Arial"/>
                          <w:b/>
                          <w:sz w:val="16"/>
                          <w:szCs w:val="20"/>
                          <w:shd w:val="clear" w:color="auto" w:fill="FFFFFF"/>
                        </w:rPr>
                        <w:t>-</w:t>
                      </w:r>
                      <w:proofErr w:type="gramStart"/>
                      <w:r w:rsidR="00161FC8">
                        <w:rPr>
                          <w:rFonts w:ascii="Verdana" w:hAnsi="Verdana" w:cs="Arial"/>
                          <w:b/>
                          <w:sz w:val="16"/>
                          <w:szCs w:val="20"/>
                          <w:shd w:val="clear" w:color="auto" w:fill="FFFFFF"/>
                        </w:rPr>
                        <w:t>m:tcain</w:t>
                      </w:r>
                      <w:r w:rsidR="00202272">
                        <w:rPr>
                          <w:rFonts w:ascii="Verdana" w:hAnsi="Verdana" w:cs="Arial"/>
                          <w:b/>
                          <w:sz w:val="16"/>
                          <w:szCs w:val="20"/>
                          <w:shd w:val="clear" w:color="auto" w:fill="FFFFFF"/>
                        </w:rPr>
                        <w:t>c</w:t>
                      </w:r>
                      <w:r w:rsidR="00161FC8">
                        <w:rPr>
                          <w:rFonts w:ascii="Verdana" w:hAnsi="Verdana" w:cs="Arial"/>
                          <w:b/>
                          <w:sz w:val="16"/>
                          <w:szCs w:val="20"/>
                          <w:shd w:val="clear" w:color="auto" w:fill="FFFFFF"/>
                        </w:rPr>
                        <w:t>@thecollectionanalyst.com</w:t>
                      </w:r>
                      <w:proofErr w:type="gramEnd"/>
                      <w:r w:rsidR="00161FC8">
                        <w:rPr>
                          <w:rFonts w:ascii="Verdana" w:hAnsi="Verdana" w:cs="Arial"/>
                          <w:b/>
                          <w:sz w:val="16"/>
                          <w:szCs w:val="20"/>
                          <w:shd w:val="clear" w:color="auto" w:fill="FFFFFF"/>
                        </w:rPr>
                        <w:t xml:space="preserve"> ma:tcaine@thecollectioanalyst.com</w:t>
                      </w:r>
                      <w:r>
                        <w:rPr>
                          <w:rFonts w:ascii="Verdana" w:hAnsi="Verdana" w:cs="Arial"/>
                          <w:b/>
                          <w:sz w:val="16"/>
                          <w:szCs w:val="20"/>
                          <w:shd w:val="clear" w:color="auto" w:fill="FFFFFF"/>
                        </w:rPr>
                        <w:t>m</w:t>
                      </w:r>
                      <w:r w:rsidR="00161FC8">
                        <w:rPr>
                          <w:rFonts w:ascii="Verdana" w:hAnsi="Verdana" w:cs="Arial"/>
                          <w:b/>
                          <w:sz w:val="16"/>
                          <w:szCs w:val="20"/>
                          <w:shd w:val="clear" w:color="auto" w:fill="FFFFFF"/>
                        </w:rPr>
                        <w:t>:tcaine@thecollectionalalyst.comm</w:t>
                      </w:r>
                      <w:r w:rsidR="00161FC8" w:rsidRPr="003F700A">
                        <w:rPr>
                          <w:rFonts w:ascii="Verdana" w:hAnsi="Verdana" w:cs="Arial"/>
                          <w:b/>
                          <w:sz w:val="16"/>
                          <w:szCs w:val="20"/>
                          <w:shd w:val="clear" w:color="auto" w:fill="FFFFFF"/>
                        </w:rPr>
                        <w:t xml:space="preserve"> </w:t>
                      </w:r>
                      <w:r w:rsidR="00161FC8">
                        <w:rPr>
                          <w:rFonts w:ascii="Verdana" w:hAnsi="Verdana" w:cs="Arial"/>
                          <w:b/>
                          <w:sz w:val="16"/>
                          <w:szCs w:val="20"/>
                          <w:shd w:val="clear" w:color="auto" w:fill="FFFFFF"/>
                        </w:rPr>
                        <w:t>nanalyst.com</w:t>
                      </w:r>
                    </w:p>
                  </w:txbxContent>
                </v:textbox>
              </v:shape>
            </w:pict>
          </mc:Fallback>
        </mc:AlternateContent>
      </w:r>
    </w:p>
    <w:p w14:paraId="38D02A83" w14:textId="77777777" w:rsidR="0044019C" w:rsidRDefault="0044019C" w:rsidP="00C21787">
      <w:pPr>
        <w:spacing w:after="0" w:line="240" w:lineRule="auto"/>
        <w:jc w:val="center"/>
        <w:rPr>
          <w:b/>
          <w:sz w:val="24"/>
        </w:rPr>
      </w:pPr>
    </w:p>
    <w:p w14:paraId="25FB2636" w14:textId="77777777" w:rsidR="0044019C" w:rsidRDefault="0044019C" w:rsidP="00C21787">
      <w:pPr>
        <w:spacing w:after="0" w:line="240" w:lineRule="auto"/>
        <w:jc w:val="center"/>
        <w:rPr>
          <w:b/>
          <w:sz w:val="24"/>
        </w:rPr>
      </w:pPr>
    </w:p>
    <w:p w14:paraId="2B6F3BA4" w14:textId="1EF5C65E" w:rsidR="0044019C" w:rsidRDefault="00F80AC3" w:rsidP="00C21787">
      <w:pPr>
        <w:spacing w:after="0" w:line="240" w:lineRule="auto"/>
        <w:jc w:val="center"/>
        <w:rPr>
          <w:b/>
          <w:sz w:val="24"/>
        </w:rPr>
      </w:pPr>
      <w:r>
        <w:rPr>
          <w:b/>
          <w:noProof/>
          <w:sz w:val="24"/>
        </w:rPr>
        <mc:AlternateContent>
          <mc:Choice Requires="wps">
            <w:drawing>
              <wp:anchor distT="0" distB="0" distL="114300" distR="114300" simplePos="0" relativeHeight="251657728" behindDoc="0" locked="0" layoutInCell="1" allowOverlap="1" wp14:anchorId="55C7D55F" wp14:editId="7E37C88F">
                <wp:simplePos x="0" y="0"/>
                <wp:positionH relativeFrom="column">
                  <wp:posOffset>47625</wp:posOffset>
                </wp:positionH>
                <wp:positionV relativeFrom="paragraph">
                  <wp:posOffset>71755</wp:posOffset>
                </wp:positionV>
                <wp:extent cx="672465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9293D5"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75pt,5.65pt" to="533.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" strokecolor="black [3200]" strokeweight="2pt">
                <v:shadow on="t" color="black" opacity="24903f" origin=",.5" offset="0,.55556mm"/>
              </v:line>
            </w:pict>
          </mc:Fallback>
        </mc:AlternateContent>
      </w:r>
      <w:r>
        <w:rPr>
          <w:b/>
          <w:sz w:val="24"/>
        </w:rPr>
        <w:t xml:space="preserve"> </w:t>
      </w:r>
    </w:p>
    <w:p w14:paraId="35FE1EB5" w14:textId="07B45EC8" w:rsidR="00C21787" w:rsidRDefault="003C2C61" w:rsidP="00C21787">
      <w:pPr>
        <w:spacing w:after="0" w:line="240" w:lineRule="auto"/>
        <w:jc w:val="center"/>
        <w:rPr>
          <w:b/>
          <w:sz w:val="24"/>
        </w:rPr>
      </w:pPr>
      <w:r w:rsidRPr="003F5F8B">
        <w:rPr>
          <w:b/>
          <w:sz w:val="24"/>
        </w:rPr>
        <w:t xml:space="preserve">Maintenance </w:t>
      </w:r>
      <w:r w:rsidR="00CB1C49">
        <w:rPr>
          <w:b/>
          <w:sz w:val="24"/>
        </w:rPr>
        <w:t>P</w:t>
      </w:r>
      <w:r w:rsidR="00CB1C49" w:rsidRPr="003F5F8B">
        <w:rPr>
          <w:b/>
          <w:sz w:val="24"/>
        </w:rPr>
        <w:t>lus</w:t>
      </w:r>
      <w:r w:rsidRPr="003F5F8B">
        <w:rPr>
          <w:b/>
          <w:sz w:val="24"/>
        </w:rPr>
        <w:t xml:space="preserve"> Subscription Service Agreement</w:t>
      </w:r>
    </w:p>
    <w:p w14:paraId="70ECE210" w14:textId="77777777" w:rsidR="00CF1FC3" w:rsidRDefault="00CF1FC3" w:rsidP="0083640F">
      <w:pPr>
        <w:spacing w:after="0" w:line="240" w:lineRule="auto"/>
        <w:rPr>
          <w:b/>
          <w:sz w:val="2"/>
          <w:szCs w:val="24"/>
        </w:rPr>
      </w:pPr>
    </w:p>
    <w:p w14:paraId="4AA9779F" w14:textId="77777777" w:rsidR="00CF1FC3" w:rsidRDefault="00CF1FC3" w:rsidP="0083640F">
      <w:pPr>
        <w:spacing w:after="0" w:line="240" w:lineRule="auto"/>
        <w:rPr>
          <w:b/>
          <w:sz w:val="2"/>
          <w:szCs w:val="24"/>
        </w:rPr>
      </w:pPr>
    </w:p>
    <w:p w14:paraId="625EF9AF" w14:textId="77777777" w:rsidR="00CF1FC3" w:rsidRDefault="00CF1FC3" w:rsidP="0083640F">
      <w:pPr>
        <w:spacing w:after="0" w:line="240" w:lineRule="auto"/>
        <w:rPr>
          <w:b/>
          <w:sz w:val="2"/>
          <w:szCs w:val="24"/>
        </w:rPr>
      </w:pPr>
    </w:p>
    <w:p w14:paraId="709D9021" w14:textId="77777777" w:rsidR="00CF1FC3" w:rsidRDefault="00CF1FC3" w:rsidP="0083640F">
      <w:pPr>
        <w:spacing w:after="0" w:line="240" w:lineRule="auto"/>
        <w:rPr>
          <w:b/>
          <w:sz w:val="2"/>
          <w:szCs w:val="24"/>
        </w:rPr>
      </w:pPr>
    </w:p>
    <w:p w14:paraId="3E106422" w14:textId="77B31608" w:rsidR="006A78E2" w:rsidRPr="000931F7" w:rsidRDefault="001F7B29" w:rsidP="00724E29">
      <w:pPr>
        <w:spacing w:after="0" w:line="240" w:lineRule="auto"/>
        <w:jc w:val="both"/>
        <w:rPr>
          <w:rFonts w:asciiTheme="minorHAnsi" w:hAnsiTheme="minorHAnsi"/>
          <w:sz w:val="20"/>
          <w:szCs w:val="16"/>
        </w:rPr>
      </w:pPr>
      <w:r w:rsidRPr="0024421F">
        <w:rPr>
          <w:rFonts w:asciiTheme="minorHAnsi" w:hAnsiTheme="minorHAnsi"/>
          <w:sz w:val="20"/>
          <w:szCs w:val="16"/>
        </w:rPr>
        <w:t>W</w:t>
      </w:r>
      <w:r w:rsidRPr="000931F7">
        <w:rPr>
          <w:rFonts w:asciiTheme="minorHAnsi" w:hAnsiTheme="minorHAnsi"/>
          <w:sz w:val="20"/>
          <w:szCs w:val="16"/>
        </w:rPr>
        <w:t xml:space="preserve">hereas </w:t>
      </w:r>
      <w:r w:rsidR="0024421F">
        <w:rPr>
          <w:rFonts w:asciiTheme="minorHAnsi" w:hAnsiTheme="minorHAnsi"/>
          <w:sz w:val="20"/>
          <w:szCs w:val="16"/>
        </w:rPr>
        <w:t>The Collection Analyst</w:t>
      </w:r>
      <w:r w:rsidR="003F5F8B" w:rsidRPr="000931F7">
        <w:rPr>
          <w:rFonts w:asciiTheme="minorHAnsi" w:hAnsiTheme="minorHAnsi"/>
          <w:sz w:val="20"/>
          <w:szCs w:val="16"/>
        </w:rPr>
        <w:t xml:space="preserve">, Inc. </w:t>
      </w:r>
      <w:r w:rsidR="00C46D38" w:rsidRPr="000931F7">
        <w:rPr>
          <w:rFonts w:asciiTheme="minorHAnsi" w:hAnsiTheme="minorHAnsi"/>
          <w:sz w:val="20"/>
          <w:szCs w:val="16"/>
        </w:rPr>
        <w:t>(</w:t>
      </w:r>
      <w:r w:rsidRPr="000931F7">
        <w:rPr>
          <w:rFonts w:asciiTheme="minorHAnsi" w:hAnsiTheme="minorHAnsi"/>
          <w:sz w:val="20"/>
          <w:szCs w:val="16"/>
        </w:rPr>
        <w:t>hereinafter AGENCY) is in the business of pro</w:t>
      </w:r>
      <w:r w:rsidR="0077070A" w:rsidRPr="000931F7">
        <w:rPr>
          <w:rFonts w:asciiTheme="minorHAnsi" w:hAnsiTheme="minorHAnsi"/>
          <w:sz w:val="20"/>
          <w:szCs w:val="16"/>
        </w:rPr>
        <w:t xml:space="preserve">viding debt collection services </w:t>
      </w:r>
      <w:r w:rsidR="00804DA4" w:rsidRPr="000931F7">
        <w:rPr>
          <w:rFonts w:asciiTheme="minorHAnsi" w:hAnsiTheme="minorHAnsi"/>
          <w:sz w:val="20"/>
          <w:szCs w:val="16"/>
        </w:rPr>
        <w:t xml:space="preserve">as generally described </w:t>
      </w:r>
      <w:r w:rsidR="00024A90" w:rsidRPr="000931F7">
        <w:rPr>
          <w:rFonts w:asciiTheme="minorHAnsi" w:hAnsiTheme="minorHAnsi"/>
          <w:sz w:val="20"/>
          <w:szCs w:val="16"/>
        </w:rPr>
        <w:t xml:space="preserve">herein, </w:t>
      </w:r>
      <w:r w:rsidR="008E201B" w:rsidRPr="00E77BE6">
        <w:rPr>
          <w:rFonts w:asciiTheme="minorHAnsi" w:hAnsiTheme="minorHAnsi"/>
          <w:sz w:val="20"/>
          <w:szCs w:val="16"/>
        </w:rPr>
        <w:t>and</w:t>
      </w:r>
      <w:r w:rsidR="00D438BE" w:rsidRPr="00E77BE6">
        <w:rPr>
          <w:rFonts w:asciiTheme="minorHAnsi" w:hAnsiTheme="minorHAnsi"/>
          <w:sz w:val="20"/>
          <w:szCs w:val="16"/>
        </w:rPr>
        <w:t xml:space="preserve"> </w:t>
      </w:r>
      <w:r w:rsidR="00B202F1">
        <w:rPr>
          <w:rFonts w:asciiTheme="minorHAnsi" w:hAnsiTheme="minorHAnsi"/>
          <w:sz w:val="20"/>
          <w:szCs w:val="16"/>
        </w:rPr>
        <w:t>_</w:t>
      </w:r>
      <w:r w:rsidR="000A1005">
        <w:rPr>
          <w:rFonts w:asciiTheme="minorHAnsi" w:hAnsiTheme="minorHAnsi"/>
          <w:sz w:val="20"/>
          <w:szCs w:val="16"/>
        </w:rPr>
        <w:t>___________________________</w:t>
      </w:r>
      <w:r w:rsidR="00B202F1">
        <w:rPr>
          <w:rFonts w:asciiTheme="minorHAnsi" w:hAnsiTheme="minorHAnsi"/>
          <w:sz w:val="20"/>
          <w:szCs w:val="16"/>
        </w:rPr>
        <w:t>__</w:t>
      </w:r>
      <w:proofErr w:type="gramStart"/>
      <w:r w:rsidR="00B202F1">
        <w:rPr>
          <w:rFonts w:asciiTheme="minorHAnsi" w:hAnsiTheme="minorHAnsi"/>
          <w:sz w:val="20"/>
          <w:szCs w:val="16"/>
        </w:rPr>
        <w:t>_</w:t>
      </w:r>
      <w:r w:rsidR="00E77BE6">
        <w:rPr>
          <w:rFonts w:asciiTheme="minorHAnsi" w:hAnsiTheme="minorHAnsi"/>
          <w:sz w:val="20"/>
          <w:szCs w:val="16"/>
        </w:rPr>
        <w:t>(</w:t>
      </w:r>
      <w:proofErr w:type="gramEnd"/>
      <w:r w:rsidR="00E77BE6">
        <w:rPr>
          <w:rFonts w:asciiTheme="minorHAnsi" w:hAnsiTheme="minorHAnsi"/>
          <w:sz w:val="20"/>
          <w:szCs w:val="16"/>
        </w:rPr>
        <w:t>herein after called</w:t>
      </w:r>
      <w:r w:rsidR="00E77BE6" w:rsidRPr="00E77BE6">
        <w:rPr>
          <w:rFonts w:asciiTheme="minorHAnsi" w:hAnsiTheme="minorHAnsi"/>
          <w:sz w:val="20"/>
          <w:szCs w:val="16"/>
        </w:rPr>
        <w:t xml:space="preserve"> </w:t>
      </w:r>
      <w:r w:rsidRPr="00E77BE6">
        <w:rPr>
          <w:rFonts w:asciiTheme="minorHAnsi" w:hAnsiTheme="minorHAnsi"/>
          <w:sz w:val="20"/>
          <w:szCs w:val="16"/>
        </w:rPr>
        <w:t>COMPANY) desires to employ the services of AGENCY</w:t>
      </w:r>
      <w:r w:rsidR="007A14A5" w:rsidRPr="00E77BE6">
        <w:rPr>
          <w:rFonts w:asciiTheme="minorHAnsi" w:hAnsiTheme="minorHAnsi"/>
          <w:sz w:val="20"/>
          <w:szCs w:val="16"/>
        </w:rPr>
        <w:t xml:space="preserve"> under the terms and</w:t>
      </w:r>
      <w:r w:rsidR="007A14A5" w:rsidRPr="000931F7">
        <w:rPr>
          <w:rFonts w:asciiTheme="minorHAnsi" w:hAnsiTheme="minorHAnsi"/>
          <w:sz w:val="20"/>
          <w:szCs w:val="16"/>
        </w:rPr>
        <w:t xml:space="preserve"> conditions </w:t>
      </w:r>
      <w:r w:rsidR="004D0E92" w:rsidRPr="000931F7">
        <w:rPr>
          <w:rFonts w:asciiTheme="minorHAnsi" w:hAnsiTheme="minorHAnsi"/>
          <w:sz w:val="20"/>
          <w:szCs w:val="16"/>
        </w:rPr>
        <w:t xml:space="preserve">contained </w:t>
      </w:r>
      <w:r w:rsidR="00DE0028" w:rsidRPr="000931F7">
        <w:rPr>
          <w:rFonts w:asciiTheme="minorHAnsi" w:hAnsiTheme="minorHAnsi"/>
          <w:sz w:val="20"/>
          <w:szCs w:val="16"/>
        </w:rPr>
        <w:t>in this AGR</w:t>
      </w:r>
      <w:r w:rsidR="006A78E2" w:rsidRPr="000931F7">
        <w:rPr>
          <w:rFonts w:asciiTheme="minorHAnsi" w:hAnsiTheme="minorHAnsi"/>
          <w:sz w:val="20"/>
          <w:szCs w:val="16"/>
        </w:rPr>
        <w:t xml:space="preserve">EEMENT; </w:t>
      </w:r>
      <w:r w:rsidR="00A00CFC" w:rsidRPr="000931F7">
        <w:rPr>
          <w:rFonts w:asciiTheme="minorHAnsi" w:hAnsiTheme="minorHAnsi"/>
          <w:sz w:val="20"/>
          <w:szCs w:val="16"/>
        </w:rPr>
        <w:t xml:space="preserve"> </w:t>
      </w:r>
    </w:p>
    <w:p w14:paraId="30515E0A" w14:textId="77777777" w:rsidR="00CB1C49" w:rsidRDefault="00CB1C49" w:rsidP="00306DD1">
      <w:pPr>
        <w:spacing w:after="0" w:line="240" w:lineRule="auto"/>
        <w:jc w:val="both"/>
        <w:rPr>
          <w:rFonts w:asciiTheme="minorHAnsi" w:hAnsiTheme="minorHAnsi"/>
          <w:b/>
          <w:sz w:val="6"/>
          <w:szCs w:val="6"/>
        </w:rPr>
      </w:pPr>
    </w:p>
    <w:p w14:paraId="0D17A1E1" w14:textId="77777777" w:rsidR="00CC5E10" w:rsidRPr="000931F7" w:rsidRDefault="004D0E92" w:rsidP="00724E29">
      <w:pPr>
        <w:spacing w:after="0" w:line="240" w:lineRule="auto"/>
        <w:jc w:val="both"/>
        <w:rPr>
          <w:rFonts w:asciiTheme="minorHAnsi" w:hAnsiTheme="minorHAnsi"/>
          <w:sz w:val="20"/>
          <w:szCs w:val="16"/>
        </w:rPr>
      </w:pPr>
      <w:r w:rsidRPr="000931F7">
        <w:rPr>
          <w:rFonts w:asciiTheme="minorHAnsi" w:hAnsiTheme="minorHAnsi"/>
          <w:b/>
          <w:sz w:val="20"/>
          <w:szCs w:val="16"/>
        </w:rPr>
        <w:t>NOW THEREFORE</w:t>
      </w:r>
      <w:r w:rsidR="001F7B29" w:rsidRPr="000931F7">
        <w:rPr>
          <w:rFonts w:asciiTheme="minorHAnsi" w:hAnsiTheme="minorHAnsi"/>
          <w:sz w:val="20"/>
          <w:szCs w:val="16"/>
        </w:rPr>
        <w:t>, i</w:t>
      </w:r>
      <w:r w:rsidR="00CC5E10" w:rsidRPr="000931F7">
        <w:rPr>
          <w:rFonts w:asciiTheme="minorHAnsi" w:hAnsiTheme="minorHAnsi"/>
          <w:sz w:val="20"/>
          <w:szCs w:val="16"/>
        </w:rPr>
        <w:t xml:space="preserve">n consideration of the </w:t>
      </w:r>
      <w:r w:rsidR="001F7B29" w:rsidRPr="000931F7">
        <w:rPr>
          <w:rFonts w:asciiTheme="minorHAnsi" w:hAnsiTheme="minorHAnsi"/>
          <w:sz w:val="20"/>
          <w:szCs w:val="16"/>
        </w:rPr>
        <w:t xml:space="preserve">recitals, </w:t>
      </w:r>
      <w:r w:rsidR="00CC5E10" w:rsidRPr="000931F7">
        <w:rPr>
          <w:rFonts w:asciiTheme="minorHAnsi" w:hAnsiTheme="minorHAnsi"/>
          <w:sz w:val="20"/>
          <w:szCs w:val="16"/>
        </w:rPr>
        <w:t>the mutual promises and agreements contained</w:t>
      </w:r>
      <w:r w:rsidR="00540B8B" w:rsidRPr="000931F7">
        <w:rPr>
          <w:rFonts w:asciiTheme="minorHAnsi" w:hAnsiTheme="minorHAnsi"/>
          <w:sz w:val="20"/>
          <w:szCs w:val="16"/>
        </w:rPr>
        <w:t xml:space="preserve"> herein</w:t>
      </w:r>
      <w:r w:rsidR="00CC5E10" w:rsidRPr="000931F7">
        <w:rPr>
          <w:rFonts w:asciiTheme="minorHAnsi" w:hAnsiTheme="minorHAnsi"/>
          <w:sz w:val="20"/>
          <w:szCs w:val="16"/>
        </w:rPr>
        <w:t>, and for other good and valuable consideration</w:t>
      </w:r>
      <w:r w:rsidR="00147E13" w:rsidRPr="000931F7">
        <w:rPr>
          <w:rFonts w:asciiTheme="minorHAnsi" w:hAnsiTheme="minorHAnsi"/>
          <w:sz w:val="20"/>
          <w:szCs w:val="16"/>
        </w:rPr>
        <w:t>, the</w:t>
      </w:r>
      <w:r w:rsidR="00CC5E10" w:rsidRPr="000931F7">
        <w:rPr>
          <w:rFonts w:asciiTheme="minorHAnsi" w:hAnsiTheme="minorHAnsi"/>
          <w:sz w:val="20"/>
          <w:szCs w:val="16"/>
        </w:rPr>
        <w:t xml:space="preserve"> receipt and sufficiency of which are hereby acknowledged, </w:t>
      </w:r>
      <w:r w:rsidR="00C34B6E" w:rsidRPr="000931F7">
        <w:rPr>
          <w:rFonts w:asciiTheme="minorHAnsi" w:hAnsiTheme="minorHAnsi"/>
          <w:sz w:val="20"/>
          <w:szCs w:val="16"/>
        </w:rPr>
        <w:t xml:space="preserve">AGENCY and COMPANY </w:t>
      </w:r>
      <w:r w:rsidR="00CC5E10" w:rsidRPr="000931F7">
        <w:rPr>
          <w:rFonts w:asciiTheme="minorHAnsi" w:hAnsiTheme="minorHAnsi"/>
          <w:sz w:val="20"/>
          <w:szCs w:val="16"/>
        </w:rPr>
        <w:t>hereby agree as follows:</w:t>
      </w:r>
    </w:p>
    <w:p w14:paraId="3786346C" w14:textId="5B017A5A" w:rsidR="00B667D1" w:rsidRPr="000931F7" w:rsidRDefault="00804DA4" w:rsidP="00306DD1">
      <w:pPr>
        <w:autoSpaceDE w:val="0"/>
        <w:autoSpaceDN w:val="0"/>
        <w:adjustRightInd w:val="0"/>
        <w:spacing w:after="0" w:line="240" w:lineRule="auto"/>
        <w:jc w:val="both"/>
        <w:rPr>
          <w:rFonts w:asciiTheme="minorHAnsi" w:hAnsiTheme="minorHAnsi"/>
          <w:sz w:val="20"/>
          <w:szCs w:val="16"/>
        </w:rPr>
      </w:pPr>
      <w:r w:rsidRPr="000931F7">
        <w:rPr>
          <w:rFonts w:asciiTheme="minorHAnsi" w:hAnsiTheme="minorHAnsi"/>
          <w:b/>
          <w:sz w:val="20"/>
          <w:szCs w:val="16"/>
        </w:rPr>
        <w:t>1. PLACEMENT OF ACCOUNTS</w:t>
      </w:r>
      <w:r w:rsidRPr="000931F7">
        <w:rPr>
          <w:rFonts w:asciiTheme="minorHAnsi" w:hAnsiTheme="minorHAnsi"/>
          <w:sz w:val="20"/>
          <w:szCs w:val="16"/>
        </w:rPr>
        <w:t xml:space="preserve"> - </w:t>
      </w:r>
      <w:r w:rsidR="00773B90" w:rsidRPr="000931F7">
        <w:rPr>
          <w:rFonts w:asciiTheme="minorHAnsi" w:hAnsiTheme="minorHAnsi"/>
          <w:sz w:val="20"/>
          <w:szCs w:val="16"/>
        </w:rPr>
        <w:t xml:space="preserve">Beginning from the subscription start date, </w:t>
      </w:r>
      <w:r w:rsidR="006A78E2" w:rsidRPr="000931F7">
        <w:rPr>
          <w:rFonts w:asciiTheme="minorHAnsi" w:hAnsiTheme="minorHAnsi"/>
          <w:sz w:val="20"/>
          <w:szCs w:val="16"/>
        </w:rPr>
        <w:t>C</w:t>
      </w:r>
      <w:r w:rsidR="00540B8B" w:rsidRPr="000931F7">
        <w:rPr>
          <w:rFonts w:asciiTheme="minorHAnsi" w:hAnsiTheme="minorHAnsi"/>
          <w:sz w:val="20"/>
          <w:szCs w:val="16"/>
        </w:rPr>
        <w:t xml:space="preserve">OMPANY </w:t>
      </w:r>
      <w:r w:rsidR="0083640F" w:rsidRPr="000931F7">
        <w:rPr>
          <w:rFonts w:asciiTheme="minorHAnsi" w:hAnsiTheme="minorHAnsi"/>
          <w:sz w:val="20"/>
          <w:szCs w:val="16"/>
        </w:rPr>
        <w:t xml:space="preserve">is hereby </w:t>
      </w:r>
      <w:r w:rsidR="00495B19" w:rsidRPr="000931F7">
        <w:rPr>
          <w:rFonts w:asciiTheme="minorHAnsi" w:hAnsiTheme="minorHAnsi"/>
          <w:sz w:val="20"/>
          <w:szCs w:val="16"/>
        </w:rPr>
        <w:t xml:space="preserve">authorized </w:t>
      </w:r>
      <w:r w:rsidR="00B667D1" w:rsidRPr="000931F7">
        <w:rPr>
          <w:rFonts w:asciiTheme="minorHAnsi" w:hAnsiTheme="minorHAnsi"/>
          <w:sz w:val="20"/>
          <w:szCs w:val="16"/>
        </w:rPr>
        <w:t xml:space="preserve">to </w:t>
      </w:r>
      <w:r w:rsidR="006A78E2" w:rsidRPr="000931F7">
        <w:rPr>
          <w:rFonts w:asciiTheme="minorHAnsi" w:hAnsiTheme="minorHAnsi"/>
          <w:sz w:val="20"/>
          <w:szCs w:val="16"/>
        </w:rPr>
        <w:t>place for collection</w:t>
      </w:r>
      <w:r w:rsidR="0024200D" w:rsidRPr="000931F7">
        <w:rPr>
          <w:rFonts w:asciiTheme="minorHAnsi" w:hAnsiTheme="minorHAnsi"/>
          <w:sz w:val="20"/>
          <w:szCs w:val="16"/>
        </w:rPr>
        <w:t xml:space="preserve"> from third party debtors, </w:t>
      </w:r>
      <w:r w:rsidR="00CF68CD" w:rsidRPr="000931F7">
        <w:rPr>
          <w:rFonts w:asciiTheme="minorHAnsi" w:hAnsiTheme="minorHAnsi"/>
          <w:sz w:val="20"/>
          <w:szCs w:val="16"/>
        </w:rPr>
        <w:t xml:space="preserve">an unlimited number </w:t>
      </w:r>
      <w:r w:rsidR="00FE2803" w:rsidRPr="000931F7">
        <w:rPr>
          <w:rFonts w:asciiTheme="minorHAnsi" w:hAnsiTheme="minorHAnsi"/>
          <w:sz w:val="20"/>
          <w:szCs w:val="16"/>
        </w:rPr>
        <w:t xml:space="preserve">of </w:t>
      </w:r>
      <w:r w:rsidR="00773B90" w:rsidRPr="000931F7">
        <w:rPr>
          <w:rFonts w:asciiTheme="minorHAnsi" w:hAnsiTheme="minorHAnsi"/>
          <w:sz w:val="20"/>
          <w:szCs w:val="16"/>
        </w:rPr>
        <w:t xml:space="preserve">accounts. </w:t>
      </w:r>
      <w:r w:rsidR="0024200D" w:rsidRPr="000931F7">
        <w:rPr>
          <w:rFonts w:asciiTheme="minorHAnsi" w:hAnsiTheme="minorHAnsi"/>
          <w:sz w:val="20"/>
          <w:szCs w:val="16"/>
        </w:rPr>
        <w:t xml:space="preserve">Upon request, COMPANY shall provide all account background information, including without limitation any and all contracts, invoices, and correspondence between COMPANY and the account debtor. </w:t>
      </w:r>
      <w:r w:rsidR="0083640F" w:rsidRPr="000931F7">
        <w:rPr>
          <w:rFonts w:asciiTheme="minorHAnsi" w:hAnsiTheme="minorHAnsi"/>
          <w:sz w:val="20"/>
          <w:szCs w:val="16"/>
        </w:rPr>
        <w:t>AGENCY</w:t>
      </w:r>
      <w:r w:rsidR="00763B08" w:rsidRPr="000931F7">
        <w:rPr>
          <w:rFonts w:asciiTheme="minorHAnsi" w:hAnsiTheme="minorHAnsi"/>
          <w:sz w:val="20"/>
          <w:szCs w:val="16"/>
        </w:rPr>
        <w:t xml:space="preserve"> agrees to provide COMPANY with 24/7 online </w:t>
      </w:r>
      <w:r w:rsidR="00FC261A" w:rsidRPr="000931F7">
        <w:rPr>
          <w:rFonts w:asciiTheme="minorHAnsi" w:hAnsiTheme="minorHAnsi"/>
          <w:sz w:val="20"/>
          <w:szCs w:val="16"/>
        </w:rPr>
        <w:t xml:space="preserve">account access through </w:t>
      </w:r>
      <w:r w:rsidR="00763B08" w:rsidRPr="000931F7">
        <w:rPr>
          <w:rFonts w:asciiTheme="minorHAnsi" w:hAnsiTheme="minorHAnsi"/>
          <w:sz w:val="20"/>
          <w:szCs w:val="16"/>
        </w:rPr>
        <w:t>its proprietary</w:t>
      </w:r>
      <w:r w:rsidR="00FC261A" w:rsidRPr="000931F7">
        <w:rPr>
          <w:rFonts w:asciiTheme="minorHAnsi" w:hAnsiTheme="minorHAnsi"/>
          <w:sz w:val="20"/>
          <w:szCs w:val="16"/>
        </w:rPr>
        <w:t xml:space="preserve"> </w:t>
      </w:r>
      <w:r w:rsidR="005B2DE0" w:rsidRPr="000931F7">
        <w:rPr>
          <w:rFonts w:asciiTheme="minorHAnsi" w:hAnsiTheme="minorHAnsi"/>
          <w:sz w:val="20"/>
          <w:szCs w:val="16"/>
        </w:rPr>
        <w:t>Client Services software</w:t>
      </w:r>
      <w:r w:rsidR="0024200D" w:rsidRPr="000931F7">
        <w:rPr>
          <w:rFonts w:asciiTheme="minorHAnsi" w:hAnsiTheme="minorHAnsi"/>
          <w:sz w:val="20"/>
          <w:szCs w:val="16"/>
        </w:rPr>
        <w:t xml:space="preserve"> for account placement and review of collection activity. </w:t>
      </w:r>
      <w:r w:rsidR="005B2DE0" w:rsidRPr="000931F7">
        <w:rPr>
          <w:rFonts w:asciiTheme="minorHAnsi" w:hAnsiTheme="minorHAnsi"/>
          <w:sz w:val="20"/>
          <w:szCs w:val="16"/>
        </w:rPr>
        <w:t xml:space="preserve"> </w:t>
      </w:r>
    </w:p>
    <w:p w14:paraId="2F47C514" w14:textId="77777777" w:rsidR="00217D3D" w:rsidRDefault="0024200D" w:rsidP="00306DD1">
      <w:pPr>
        <w:spacing w:after="0" w:line="240" w:lineRule="auto"/>
        <w:jc w:val="both"/>
        <w:rPr>
          <w:rFonts w:cs="Calibri"/>
          <w:color w:val="201F1E"/>
          <w:shd w:val="clear" w:color="auto" w:fill="FFFFFF"/>
        </w:rPr>
      </w:pPr>
      <w:r w:rsidRPr="000931F7">
        <w:rPr>
          <w:rFonts w:asciiTheme="minorHAnsi" w:hAnsiTheme="minorHAnsi"/>
          <w:b/>
          <w:sz w:val="20"/>
          <w:szCs w:val="16"/>
        </w:rPr>
        <w:t xml:space="preserve">2. </w:t>
      </w:r>
      <w:r w:rsidR="00B667D1" w:rsidRPr="000931F7">
        <w:rPr>
          <w:rFonts w:asciiTheme="minorHAnsi" w:hAnsiTheme="minorHAnsi"/>
          <w:b/>
          <w:sz w:val="20"/>
          <w:szCs w:val="16"/>
        </w:rPr>
        <w:t>FREE DEMAND SERVICE</w:t>
      </w:r>
      <w:r w:rsidR="00E76A36" w:rsidRPr="000931F7">
        <w:rPr>
          <w:rFonts w:asciiTheme="minorHAnsi" w:hAnsiTheme="minorHAnsi"/>
          <w:b/>
          <w:sz w:val="20"/>
          <w:szCs w:val="16"/>
        </w:rPr>
        <w:t xml:space="preserve"> PHASE</w:t>
      </w:r>
      <w:r w:rsidR="00B667D1" w:rsidRPr="000931F7">
        <w:rPr>
          <w:rFonts w:asciiTheme="minorHAnsi" w:hAnsiTheme="minorHAnsi"/>
          <w:b/>
          <w:sz w:val="20"/>
          <w:szCs w:val="16"/>
        </w:rPr>
        <w:t xml:space="preserve"> </w:t>
      </w:r>
      <w:r w:rsidR="006869B9" w:rsidRPr="000931F7">
        <w:rPr>
          <w:rFonts w:asciiTheme="minorHAnsi" w:hAnsiTheme="minorHAnsi"/>
          <w:sz w:val="20"/>
          <w:szCs w:val="16"/>
        </w:rPr>
        <w:t xml:space="preserve">- </w:t>
      </w:r>
      <w:r w:rsidR="00B667D1" w:rsidRPr="000931F7">
        <w:rPr>
          <w:rFonts w:asciiTheme="minorHAnsi" w:hAnsiTheme="minorHAnsi"/>
          <w:sz w:val="20"/>
          <w:szCs w:val="16"/>
        </w:rPr>
        <w:t xml:space="preserve">All accounts </w:t>
      </w:r>
      <w:r w:rsidR="00773B90" w:rsidRPr="000931F7">
        <w:rPr>
          <w:rFonts w:asciiTheme="minorHAnsi" w:hAnsiTheme="minorHAnsi"/>
          <w:sz w:val="20"/>
          <w:szCs w:val="16"/>
        </w:rPr>
        <w:t xml:space="preserve">placed for collection </w:t>
      </w:r>
      <w:r w:rsidR="00364B12" w:rsidRPr="000931F7">
        <w:rPr>
          <w:rFonts w:asciiTheme="minorHAnsi" w:hAnsiTheme="minorHAnsi"/>
          <w:sz w:val="20"/>
          <w:szCs w:val="16"/>
        </w:rPr>
        <w:t xml:space="preserve">will </w:t>
      </w:r>
      <w:r w:rsidR="009B2369" w:rsidRPr="000931F7">
        <w:rPr>
          <w:rFonts w:asciiTheme="minorHAnsi" w:hAnsiTheme="minorHAnsi"/>
          <w:sz w:val="20"/>
          <w:szCs w:val="16"/>
        </w:rPr>
        <w:t xml:space="preserve">be verified through </w:t>
      </w:r>
      <w:r w:rsidR="00364B12" w:rsidRPr="000931F7">
        <w:rPr>
          <w:rFonts w:asciiTheme="minorHAnsi" w:hAnsiTheme="minorHAnsi"/>
          <w:sz w:val="20"/>
          <w:szCs w:val="16"/>
        </w:rPr>
        <w:t xml:space="preserve">the </w:t>
      </w:r>
      <w:r w:rsidR="009B2369" w:rsidRPr="000931F7">
        <w:rPr>
          <w:rFonts w:asciiTheme="minorHAnsi" w:hAnsiTheme="minorHAnsi"/>
          <w:sz w:val="20"/>
          <w:szCs w:val="16"/>
        </w:rPr>
        <w:t xml:space="preserve">USPS National Change </w:t>
      </w:r>
      <w:r w:rsidR="0083640F" w:rsidRPr="000931F7">
        <w:rPr>
          <w:rFonts w:asciiTheme="minorHAnsi" w:hAnsiTheme="minorHAnsi"/>
          <w:sz w:val="20"/>
          <w:szCs w:val="16"/>
        </w:rPr>
        <w:t>of</w:t>
      </w:r>
      <w:r w:rsidR="009B2369" w:rsidRPr="000931F7">
        <w:rPr>
          <w:rFonts w:asciiTheme="minorHAnsi" w:hAnsiTheme="minorHAnsi"/>
          <w:sz w:val="20"/>
          <w:szCs w:val="16"/>
        </w:rPr>
        <w:t xml:space="preserve"> Address database (NCOA) for moves and updated ad</w:t>
      </w:r>
      <w:r w:rsidR="00773B90" w:rsidRPr="000931F7">
        <w:rPr>
          <w:rFonts w:asciiTheme="minorHAnsi" w:hAnsiTheme="minorHAnsi"/>
          <w:sz w:val="20"/>
          <w:szCs w:val="16"/>
        </w:rPr>
        <w:t xml:space="preserve">dress information, </w:t>
      </w:r>
      <w:r w:rsidR="009B2369" w:rsidRPr="000931F7">
        <w:rPr>
          <w:rFonts w:asciiTheme="minorHAnsi" w:hAnsiTheme="minorHAnsi"/>
          <w:sz w:val="20"/>
          <w:szCs w:val="16"/>
        </w:rPr>
        <w:t xml:space="preserve">followed by a </w:t>
      </w:r>
      <w:r w:rsidR="00364B12" w:rsidRPr="000931F7">
        <w:rPr>
          <w:rFonts w:asciiTheme="minorHAnsi" w:hAnsiTheme="minorHAnsi"/>
          <w:sz w:val="20"/>
          <w:szCs w:val="16"/>
        </w:rPr>
        <w:t xml:space="preserve">“Final Notice </w:t>
      </w:r>
      <w:r w:rsidR="00071B9D" w:rsidRPr="000931F7">
        <w:rPr>
          <w:rFonts w:asciiTheme="minorHAnsi" w:hAnsiTheme="minorHAnsi"/>
          <w:sz w:val="20"/>
          <w:szCs w:val="16"/>
        </w:rPr>
        <w:t>Before</w:t>
      </w:r>
      <w:r w:rsidR="00364B12" w:rsidRPr="000931F7">
        <w:rPr>
          <w:rFonts w:asciiTheme="minorHAnsi" w:hAnsiTheme="minorHAnsi"/>
          <w:sz w:val="20"/>
          <w:szCs w:val="16"/>
        </w:rPr>
        <w:t xml:space="preserve"> Collection” </w:t>
      </w:r>
      <w:r w:rsidR="003E6BB0">
        <w:rPr>
          <w:rFonts w:asciiTheme="minorHAnsi" w:hAnsiTheme="minorHAnsi"/>
          <w:sz w:val="20"/>
          <w:szCs w:val="16"/>
        </w:rPr>
        <w:t>phone call</w:t>
      </w:r>
      <w:r w:rsidR="009B2369" w:rsidRPr="000931F7">
        <w:rPr>
          <w:rFonts w:asciiTheme="minorHAnsi" w:hAnsiTheme="minorHAnsi"/>
          <w:sz w:val="20"/>
          <w:szCs w:val="16"/>
        </w:rPr>
        <w:t xml:space="preserve"> </w:t>
      </w:r>
      <w:r w:rsidR="00364B12" w:rsidRPr="000931F7">
        <w:rPr>
          <w:rFonts w:asciiTheme="minorHAnsi" w:hAnsiTheme="minorHAnsi"/>
          <w:sz w:val="20"/>
          <w:szCs w:val="16"/>
        </w:rPr>
        <w:t>demand.</w:t>
      </w:r>
      <w:r w:rsidR="009B2369" w:rsidRPr="000931F7">
        <w:rPr>
          <w:rFonts w:asciiTheme="minorHAnsi" w:hAnsiTheme="minorHAnsi"/>
          <w:sz w:val="20"/>
          <w:szCs w:val="16"/>
        </w:rPr>
        <w:t xml:space="preserve"> </w:t>
      </w:r>
      <w:r w:rsidR="00364B12" w:rsidRPr="000931F7">
        <w:rPr>
          <w:rFonts w:asciiTheme="minorHAnsi" w:hAnsiTheme="minorHAnsi"/>
          <w:sz w:val="20"/>
          <w:szCs w:val="16"/>
        </w:rPr>
        <w:t xml:space="preserve">Payments received </w:t>
      </w:r>
      <w:r w:rsidR="00147E13" w:rsidRPr="000931F7">
        <w:rPr>
          <w:rFonts w:asciiTheme="minorHAnsi" w:hAnsiTheme="minorHAnsi"/>
          <w:sz w:val="20"/>
          <w:szCs w:val="16"/>
        </w:rPr>
        <w:t xml:space="preserve">and reported to AGENCY </w:t>
      </w:r>
      <w:r w:rsidR="00703E27" w:rsidRPr="000931F7">
        <w:rPr>
          <w:rFonts w:asciiTheme="minorHAnsi" w:hAnsiTheme="minorHAnsi"/>
          <w:sz w:val="20"/>
          <w:szCs w:val="16"/>
        </w:rPr>
        <w:t>by COMPANY</w:t>
      </w:r>
      <w:r w:rsidR="009B2369" w:rsidRPr="000931F7">
        <w:rPr>
          <w:rFonts w:asciiTheme="minorHAnsi" w:hAnsiTheme="minorHAnsi"/>
          <w:sz w:val="20"/>
          <w:szCs w:val="16"/>
        </w:rPr>
        <w:t xml:space="preserve"> </w:t>
      </w:r>
      <w:r w:rsidR="00364B12" w:rsidRPr="000931F7">
        <w:rPr>
          <w:rFonts w:asciiTheme="minorHAnsi" w:hAnsiTheme="minorHAnsi"/>
          <w:sz w:val="20"/>
          <w:szCs w:val="16"/>
        </w:rPr>
        <w:t>within</w:t>
      </w:r>
      <w:r w:rsidR="00C4656A">
        <w:rPr>
          <w:rFonts w:asciiTheme="minorHAnsi" w:hAnsiTheme="minorHAnsi"/>
          <w:sz w:val="20"/>
          <w:szCs w:val="16"/>
        </w:rPr>
        <w:t xml:space="preserve"> </w:t>
      </w:r>
      <w:r w:rsidR="00AB2FEB">
        <w:rPr>
          <w:rFonts w:asciiTheme="minorHAnsi" w:hAnsiTheme="minorHAnsi"/>
          <w:sz w:val="20"/>
          <w:szCs w:val="16"/>
        </w:rPr>
        <w:t>ten</w:t>
      </w:r>
      <w:r w:rsidR="00364B12" w:rsidRPr="000931F7">
        <w:rPr>
          <w:rFonts w:asciiTheme="minorHAnsi" w:hAnsiTheme="minorHAnsi"/>
          <w:sz w:val="20"/>
          <w:szCs w:val="16"/>
        </w:rPr>
        <w:t xml:space="preserve"> (</w:t>
      </w:r>
      <w:r w:rsidR="00AB2FEB">
        <w:rPr>
          <w:rFonts w:asciiTheme="minorHAnsi" w:hAnsiTheme="minorHAnsi"/>
          <w:sz w:val="20"/>
          <w:szCs w:val="16"/>
        </w:rPr>
        <w:t>1</w:t>
      </w:r>
      <w:r w:rsidR="00364B12" w:rsidRPr="000931F7">
        <w:rPr>
          <w:rFonts w:asciiTheme="minorHAnsi" w:hAnsiTheme="minorHAnsi"/>
          <w:sz w:val="20"/>
          <w:szCs w:val="16"/>
        </w:rPr>
        <w:t xml:space="preserve">0) days from the </w:t>
      </w:r>
      <w:r w:rsidR="009B2369" w:rsidRPr="000931F7">
        <w:rPr>
          <w:rFonts w:asciiTheme="minorHAnsi" w:hAnsiTheme="minorHAnsi"/>
          <w:sz w:val="20"/>
          <w:szCs w:val="16"/>
        </w:rPr>
        <w:t xml:space="preserve">date of </w:t>
      </w:r>
      <w:r w:rsidR="00364B12" w:rsidRPr="000931F7">
        <w:rPr>
          <w:rFonts w:asciiTheme="minorHAnsi" w:hAnsiTheme="minorHAnsi"/>
          <w:sz w:val="20"/>
          <w:szCs w:val="16"/>
        </w:rPr>
        <w:t>placement</w:t>
      </w:r>
      <w:r w:rsidR="009B2369" w:rsidRPr="000931F7">
        <w:rPr>
          <w:rFonts w:asciiTheme="minorHAnsi" w:hAnsiTheme="minorHAnsi"/>
          <w:sz w:val="20"/>
          <w:szCs w:val="16"/>
        </w:rPr>
        <w:t xml:space="preserve"> </w:t>
      </w:r>
      <w:r w:rsidR="00364B12" w:rsidRPr="000931F7">
        <w:rPr>
          <w:rFonts w:asciiTheme="minorHAnsi" w:hAnsiTheme="minorHAnsi"/>
          <w:sz w:val="20"/>
          <w:szCs w:val="16"/>
        </w:rPr>
        <w:t>will be at NO-CHARGE to COMPANY</w:t>
      </w:r>
      <w:r w:rsidR="00BB5E79">
        <w:rPr>
          <w:rFonts w:asciiTheme="minorHAnsi" w:hAnsiTheme="minorHAnsi"/>
          <w:sz w:val="20"/>
          <w:szCs w:val="16"/>
        </w:rPr>
        <w:t xml:space="preserve">. </w:t>
      </w:r>
      <w:r w:rsidR="00BB5E79">
        <w:rPr>
          <w:rFonts w:cs="Calibri"/>
          <w:color w:val="201F1E"/>
          <w:shd w:val="clear" w:color="auto" w:fill="FFFFFF"/>
        </w:rPr>
        <w:t>Any account that has return mail, will automatically go into the Primary Service Phase.</w:t>
      </w:r>
      <w:r w:rsidR="00A72DBE">
        <w:rPr>
          <w:rFonts w:cs="Calibri"/>
          <w:color w:val="201F1E"/>
          <w:shd w:val="clear" w:color="auto" w:fill="FFFFFF"/>
        </w:rPr>
        <w:t xml:space="preserve"> </w:t>
      </w:r>
    </w:p>
    <w:p w14:paraId="358E0CD3" w14:textId="0071F81B" w:rsidR="000231CA" w:rsidRPr="00BA11DF" w:rsidRDefault="00217D3D" w:rsidP="00306DD1">
      <w:pPr>
        <w:spacing w:after="0" w:line="240" w:lineRule="auto"/>
        <w:jc w:val="both"/>
        <w:rPr>
          <w:rFonts w:asciiTheme="minorHAnsi" w:hAnsiTheme="minorHAnsi"/>
          <w:color w:val="FF0000"/>
          <w:sz w:val="20"/>
          <w:szCs w:val="16"/>
          <w:u w:val="single"/>
        </w:rPr>
      </w:pPr>
      <w:r w:rsidRPr="00BA11DF">
        <w:rPr>
          <w:rFonts w:cs="Calibri"/>
          <w:color w:val="FF0000"/>
          <w:u w:val="single"/>
          <w:shd w:val="clear" w:color="auto" w:fill="FFFFFF"/>
        </w:rPr>
        <w:t>**</w:t>
      </w:r>
      <w:r w:rsidR="00A72DBE" w:rsidRPr="00BA11DF">
        <w:rPr>
          <w:rFonts w:cs="Calibri"/>
          <w:color w:val="FF0000"/>
          <w:u w:val="single"/>
          <w:shd w:val="clear" w:color="auto" w:fill="FFFFFF"/>
        </w:rPr>
        <w:t>Returned checks collected prior to legal action, are at no cost to Company. The state allowed fee is retained by Agency for services rendered.</w:t>
      </w:r>
    </w:p>
    <w:p w14:paraId="15B86904" w14:textId="77777777" w:rsidR="00CB1C49" w:rsidRDefault="00CB1C49" w:rsidP="00306DD1">
      <w:pPr>
        <w:spacing w:after="0" w:line="240" w:lineRule="auto"/>
        <w:jc w:val="both"/>
        <w:rPr>
          <w:rFonts w:asciiTheme="minorHAnsi" w:hAnsiTheme="minorHAnsi"/>
          <w:b/>
          <w:sz w:val="6"/>
          <w:szCs w:val="6"/>
        </w:rPr>
      </w:pPr>
    </w:p>
    <w:p w14:paraId="3B90C355" w14:textId="5B93511C" w:rsidR="00306DD1" w:rsidRPr="000931F7" w:rsidRDefault="0024200D" w:rsidP="00306DD1">
      <w:pPr>
        <w:spacing w:after="0" w:line="240" w:lineRule="auto"/>
        <w:jc w:val="both"/>
        <w:rPr>
          <w:rFonts w:asciiTheme="minorHAnsi" w:hAnsiTheme="minorHAnsi"/>
          <w:sz w:val="20"/>
          <w:szCs w:val="16"/>
        </w:rPr>
      </w:pPr>
      <w:r w:rsidRPr="000931F7">
        <w:rPr>
          <w:rFonts w:asciiTheme="minorHAnsi" w:hAnsiTheme="minorHAnsi"/>
          <w:b/>
          <w:sz w:val="20"/>
          <w:szCs w:val="16"/>
        </w:rPr>
        <w:t xml:space="preserve">3. </w:t>
      </w:r>
      <w:r w:rsidR="00B667D1" w:rsidRPr="000931F7">
        <w:rPr>
          <w:rFonts w:asciiTheme="minorHAnsi" w:hAnsiTheme="minorHAnsi"/>
          <w:b/>
          <w:sz w:val="20"/>
          <w:szCs w:val="16"/>
        </w:rPr>
        <w:t>PRIMARY SERVICE</w:t>
      </w:r>
      <w:r w:rsidR="00E76A36" w:rsidRPr="000931F7">
        <w:rPr>
          <w:rFonts w:asciiTheme="minorHAnsi" w:hAnsiTheme="minorHAnsi"/>
          <w:b/>
          <w:sz w:val="20"/>
          <w:szCs w:val="16"/>
        </w:rPr>
        <w:t xml:space="preserve"> PHASE</w:t>
      </w:r>
      <w:r w:rsidR="006869B9" w:rsidRPr="000931F7">
        <w:rPr>
          <w:rFonts w:asciiTheme="minorHAnsi" w:hAnsiTheme="minorHAnsi"/>
          <w:b/>
          <w:sz w:val="20"/>
          <w:szCs w:val="16"/>
        </w:rPr>
        <w:t xml:space="preserve"> - </w:t>
      </w:r>
      <w:r w:rsidR="004617A0" w:rsidRPr="000931F7">
        <w:rPr>
          <w:rFonts w:asciiTheme="minorHAnsi" w:hAnsiTheme="minorHAnsi"/>
          <w:sz w:val="20"/>
          <w:szCs w:val="16"/>
        </w:rPr>
        <w:t>AGENCY</w:t>
      </w:r>
      <w:r w:rsidR="007E166F" w:rsidRPr="000931F7">
        <w:rPr>
          <w:rFonts w:asciiTheme="minorHAnsi" w:hAnsiTheme="minorHAnsi"/>
          <w:sz w:val="20"/>
          <w:szCs w:val="16"/>
        </w:rPr>
        <w:t xml:space="preserve"> </w:t>
      </w:r>
      <w:r w:rsidR="00E034B3" w:rsidRPr="000931F7">
        <w:rPr>
          <w:rFonts w:asciiTheme="minorHAnsi" w:hAnsiTheme="minorHAnsi"/>
          <w:sz w:val="20"/>
          <w:szCs w:val="16"/>
        </w:rPr>
        <w:t>agrees that accounts serviced through its Primary Service Phase</w:t>
      </w:r>
      <w:r w:rsidR="00C73D8E" w:rsidRPr="000931F7">
        <w:rPr>
          <w:rFonts w:asciiTheme="minorHAnsi" w:hAnsiTheme="minorHAnsi"/>
          <w:sz w:val="20"/>
          <w:szCs w:val="16"/>
        </w:rPr>
        <w:t xml:space="preserve"> </w:t>
      </w:r>
      <w:r w:rsidR="00E034B3" w:rsidRPr="000931F7">
        <w:rPr>
          <w:rFonts w:asciiTheme="minorHAnsi" w:hAnsiTheme="minorHAnsi"/>
          <w:sz w:val="20"/>
          <w:szCs w:val="16"/>
        </w:rPr>
        <w:t>will receive a series of written collection</w:t>
      </w:r>
      <w:r w:rsidR="00E07C43" w:rsidRPr="000931F7">
        <w:rPr>
          <w:rFonts w:asciiTheme="minorHAnsi" w:hAnsiTheme="minorHAnsi"/>
          <w:sz w:val="20"/>
          <w:szCs w:val="16"/>
        </w:rPr>
        <w:t xml:space="preserve"> demands</w:t>
      </w:r>
      <w:r w:rsidR="00147E13" w:rsidRPr="000931F7">
        <w:rPr>
          <w:rFonts w:asciiTheme="minorHAnsi" w:hAnsiTheme="minorHAnsi"/>
          <w:sz w:val="20"/>
          <w:szCs w:val="16"/>
        </w:rPr>
        <w:t>, telephone</w:t>
      </w:r>
      <w:r w:rsidR="00E07C43" w:rsidRPr="000931F7">
        <w:rPr>
          <w:rFonts w:asciiTheme="minorHAnsi" w:hAnsiTheme="minorHAnsi"/>
          <w:sz w:val="20"/>
          <w:szCs w:val="16"/>
        </w:rPr>
        <w:t xml:space="preserve"> </w:t>
      </w:r>
      <w:r w:rsidR="005421F2" w:rsidRPr="000931F7">
        <w:rPr>
          <w:rFonts w:asciiTheme="minorHAnsi" w:hAnsiTheme="minorHAnsi"/>
          <w:sz w:val="20"/>
          <w:szCs w:val="16"/>
        </w:rPr>
        <w:t xml:space="preserve">call campaigns, </w:t>
      </w:r>
      <w:r w:rsidR="00594EC9" w:rsidRPr="000931F7">
        <w:rPr>
          <w:rFonts w:asciiTheme="minorHAnsi" w:hAnsiTheme="minorHAnsi"/>
          <w:sz w:val="20"/>
          <w:szCs w:val="16"/>
        </w:rPr>
        <w:t>employment verification</w:t>
      </w:r>
      <w:r w:rsidR="00E76A36" w:rsidRPr="000931F7">
        <w:rPr>
          <w:rFonts w:asciiTheme="minorHAnsi" w:hAnsiTheme="minorHAnsi"/>
          <w:sz w:val="20"/>
          <w:szCs w:val="16"/>
        </w:rPr>
        <w:t xml:space="preserve"> services, and</w:t>
      </w:r>
      <w:r w:rsidR="00E07C43" w:rsidRPr="000931F7">
        <w:rPr>
          <w:rFonts w:asciiTheme="minorHAnsi" w:hAnsiTheme="minorHAnsi"/>
          <w:sz w:val="20"/>
          <w:szCs w:val="16"/>
        </w:rPr>
        <w:t xml:space="preserve"> skip tracing services. </w:t>
      </w:r>
      <w:r w:rsidR="00ED7A8B" w:rsidRPr="000931F7">
        <w:rPr>
          <w:rFonts w:asciiTheme="minorHAnsi" w:hAnsiTheme="minorHAnsi"/>
          <w:sz w:val="20"/>
          <w:szCs w:val="16"/>
        </w:rPr>
        <w:t>AGENCY will have the authority</w:t>
      </w:r>
      <w:r w:rsidR="00773B90" w:rsidRPr="000931F7">
        <w:rPr>
          <w:rFonts w:asciiTheme="minorHAnsi" w:hAnsiTheme="minorHAnsi"/>
          <w:sz w:val="20"/>
          <w:szCs w:val="16"/>
        </w:rPr>
        <w:t xml:space="preserve">, at its discretion, to </w:t>
      </w:r>
      <w:r w:rsidR="00E878D5" w:rsidRPr="000931F7">
        <w:rPr>
          <w:rFonts w:asciiTheme="minorHAnsi" w:hAnsiTheme="minorHAnsi"/>
          <w:sz w:val="20"/>
          <w:szCs w:val="16"/>
        </w:rPr>
        <w:t>enter into payment arrangements</w:t>
      </w:r>
      <w:r w:rsidR="00881256" w:rsidRPr="000931F7">
        <w:rPr>
          <w:rFonts w:asciiTheme="minorHAnsi" w:hAnsiTheme="minorHAnsi"/>
          <w:sz w:val="20"/>
          <w:szCs w:val="16"/>
        </w:rPr>
        <w:t xml:space="preserve"> </w:t>
      </w:r>
      <w:r w:rsidR="00773B90" w:rsidRPr="000931F7">
        <w:rPr>
          <w:rFonts w:asciiTheme="minorHAnsi" w:hAnsiTheme="minorHAnsi"/>
          <w:sz w:val="20"/>
          <w:szCs w:val="16"/>
        </w:rPr>
        <w:t xml:space="preserve">on accounts. </w:t>
      </w:r>
      <w:r w:rsidR="00FE2803" w:rsidRPr="000931F7">
        <w:rPr>
          <w:rFonts w:asciiTheme="minorHAnsi" w:hAnsiTheme="minorHAnsi"/>
          <w:sz w:val="20"/>
          <w:szCs w:val="16"/>
        </w:rPr>
        <w:t>AGENCY will be entitled to a contingent commission</w:t>
      </w:r>
      <w:r w:rsidR="00B17102" w:rsidRPr="000931F7">
        <w:rPr>
          <w:rFonts w:asciiTheme="minorHAnsi" w:hAnsiTheme="minorHAnsi"/>
          <w:sz w:val="20"/>
          <w:szCs w:val="16"/>
        </w:rPr>
        <w:t>,</w:t>
      </w:r>
      <w:r w:rsidR="00FE2803" w:rsidRPr="000931F7">
        <w:rPr>
          <w:rFonts w:asciiTheme="minorHAnsi" w:hAnsiTheme="minorHAnsi"/>
          <w:sz w:val="20"/>
          <w:szCs w:val="16"/>
        </w:rPr>
        <w:t xml:space="preserve"> </w:t>
      </w:r>
      <w:r w:rsidR="001404BE" w:rsidRPr="000931F7">
        <w:rPr>
          <w:rFonts w:asciiTheme="minorHAnsi" w:hAnsiTheme="minorHAnsi"/>
          <w:sz w:val="20"/>
          <w:szCs w:val="16"/>
        </w:rPr>
        <w:t xml:space="preserve">as indicated </w:t>
      </w:r>
      <w:r w:rsidR="00E03CCE" w:rsidRPr="000931F7">
        <w:rPr>
          <w:rFonts w:asciiTheme="minorHAnsi" w:hAnsiTheme="minorHAnsi"/>
          <w:sz w:val="20"/>
          <w:szCs w:val="16"/>
        </w:rPr>
        <w:t xml:space="preserve">in </w:t>
      </w:r>
      <w:r w:rsidR="0059363A" w:rsidRPr="000931F7">
        <w:rPr>
          <w:rFonts w:asciiTheme="minorHAnsi" w:hAnsiTheme="minorHAnsi"/>
          <w:sz w:val="20"/>
          <w:szCs w:val="16"/>
        </w:rPr>
        <w:t>the schedule</w:t>
      </w:r>
      <w:r w:rsidR="00E03CCE" w:rsidRPr="000931F7">
        <w:rPr>
          <w:rFonts w:asciiTheme="minorHAnsi" w:hAnsiTheme="minorHAnsi"/>
          <w:sz w:val="20"/>
          <w:szCs w:val="16"/>
        </w:rPr>
        <w:t xml:space="preserve"> </w:t>
      </w:r>
      <w:r w:rsidR="001404BE" w:rsidRPr="000931F7">
        <w:rPr>
          <w:rFonts w:asciiTheme="minorHAnsi" w:hAnsiTheme="minorHAnsi"/>
          <w:sz w:val="20"/>
          <w:szCs w:val="16"/>
        </w:rPr>
        <w:t xml:space="preserve">below, </w:t>
      </w:r>
      <w:r w:rsidR="007345DD" w:rsidRPr="000931F7">
        <w:rPr>
          <w:rFonts w:asciiTheme="minorHAnsi" w:hAnsiTheme="minorHAnsi"/>
          <w:sz w:val="20"/>
          <w:szCs w:val="16"/>
        </w:rPr>
        <w:t xml:space="preserve">on all </w:t>
      </w:r>
      <w:r w:rsidR="009B2369" w:rsidRPr="000931F7">
        <w:rPr>
          <w:rFonts w:asciiTheme="minorHAnsi" w:hAnsiTheme="minorHAnsi"/>
          <w:sz w:val="20"/>
          <w:szCs w:val="16"/>
        </w:rPr>
        <w:t>Primary Service Phase collections.</w:t>
      </w:r>
      <w:r w:rsidR="004A6993" w:rsidRPr="000931F7">
        <w:rPr>
          <w:rFonts w:asciiTheme="minorHAnsi" w:hAnsiTheme="minorHAnsi"/>
          <w:sz w:val="20"/>
          <w:szCs w:val="16"/>
        </w:rPr>
        <w:t xml:space="preserve"> </w:t>
      </w:r>
      <w:r w:rsidR="00E03CCE" w:rsidRPr="000931F7">
        <w:rPr>
          <w:rFonts w:asciiTheme="minorHAnsi" w:hAnsiTheme="minorHAnsi"/>
          <w:sz w:val="20"/>
          <w:szCs w:val="16"/>
        </w:rPr>
        <w:t>Accounts that</w:t>
      </w:r>
      <w:r w:rsidR="00736335" w:rsidRPr="000931F7">
        <w:rPr>
          <w:rFonts w:asciiTheme="minorHAnsi" w:hAnsiTheme="minorHAnsi"/>
          <w:sz w:val="20"/>
          <w:szCs w:val="16"/>
        </w:rPr>
        <w:t xml:space="preserve"> remain unresponsive to AGENCY’S</w:t>
      </w:r>
      <w:r w:rsidR="00E03CCE" w:rsidRPr="000931F7">
        <w:rPr>
          <w:rFonts w:asciiTheme="minorHAnsi" w:hAnsiTheme="minorHAnsi"/>
          <w:sz w:val="20"/>
          <w:szCs w:val="16"/>
        </w:rPr>
        <w:t xml:space="preserve"> demands for payment, upon the completio</w:t>
      </w:r>
      <w:r w:rsidR="00736335" w:rsidRPr="000931F7">
        <w:rPr>
          <w:rFonts w:asciiTheme="minorHAnsi" w:hAnsiTheme="minorHAnsi"/>
          <w:sz w:val="20"/>
          <w:szCs w:val="16"/>
        </w:rPr>
        <w:t xml:space="preserve">n of the Primary Service </w:t>
      </w:r>
      <w:r w:rsidR="00ED415E" w:rsidRPr="000931F7">
        <w:rPr>
          <w:rFonts w:asciiTheme="minorHAnsi" w:hAnsiTheme="minorHAnsi"/>
          <w:sz w:val="20"/>
          <w:szCs w:val="16"/>
        </w:rPr>
        <w:t xml:space="preserve">Phase will be </w:t>
      </w:r>
      <w:r w:rsidR="00594554" w:rsidRPr="000931F7">
        <w:rPr>
          <w:rFonts w:asciiTheme="minorHAnsi" w:hAnsiTheme="minorHAnsi"/>
          <w:sz w:val="20"/>
          <w:szCs w:val="16"/>
        </w:rPr>
        <w:t xml:space="preserve">evaluated for litigation at Agency’s discretion. </w:t>
      </w:r>
      <w:r w:rsidR="00736335" w:rsidRPr="000931F7">
        <w:rPr>
          <w:rFonts w:asciiTheme="minorHAnsi" w:hAnsiTheme="minorHAnsi"/>
          <w:sz w:val="20"/>
          <w:szCs w:val="16"/>
        </w:rPr>
        <w:t xml:space="preserve"> </w:t>
      </w:r>
    </w:p>
    <w:p w14:paraId="21D96021" w14:textId="77777777" w:rsidR="00CB1C49" w:rsidRDefault="00CB1C49" w:rsidP="00306DD1">
      <w:pPr>
        <w:spacing w:after="0" w:line="240" w:lineRule="auto"/>
        <w:jc w:val="both"/>
        <w:rPr>
          <w:rFonts w:asciiTheme="minorHAnsi" w:hAnsiTheme="minorHAnsi"/>
          <w:b/>
          <w:sz w:val="6"/>
          <w:szCs w:val="6"/>
        </w:rPr>
      </w:pPr>
    </w:p>
    <w:p w14:paraId="5ECE0242" w14:textId="77777777" w:rsidR="00217D3D" w:rsidRDefault="00306DD1" w:rsidP="00306DD1">
      <w:pPr>
        <w:spacing w:after="0" w:line="240" w:lineRule="auto"/>
        <w:jc w:val="both"/>
        <w:rPr>
          <w:rFonts w:asciiTheme="minorHAnsi" w:eastAsia="Arial" w:hAnsiTheme="minorHAnsi" w:cs="Arial"/>
          <w:sz w:val="20"/>
          <w:szCs w:val="16"/>
        </w:rPr>
      </w:pPr>
      <w:r w:rsidRPr="000931F7">
        <w:rPr>
          <w:rFonts w:asciiTheme="minorHAnsi" w:hAnsiTheme="minorHAnsi"/>
          <w:b/>
          <w:sz w:val="20"/>
          <w:szCs w:val="16"/>
        </w:rPr>
        <w:t xml:space="preserve">4. LITIGATION SERVICES – </w:t>
      </w:r>
      <w:r w:rsidRPr="000931F7">
        <w:rPr>
          <w:rFonts w:asciiTheme="minorHAnsi" w:eastAsia="Arial" w:hAnsiTheme="minorHAnsi" w:cs="Arial"/>
          <w:sz w:val="20"/>
          <w:szCs w:val="16"/>
        </w:rPr>
        <w:t xml:space="preserve">AGENCY will not institute civil legal action on any CLIENT'S account without prior written consent.  If CLIENT authorizes AGENCY in writing, AGENCY will act as agent for CLIENT in retaining an attorney for CLIENT. The collection fee on payments made to AGENCY or CLIENT on legal accounts placed with AGENCY for collection shall be </w:t>
      </w:r>
      <w:r w:rsidRPr="000931F7">
        <w:rPr>
          <w:rFonts w:asciiTheme="minorHAnsi" w:eastAsia="Arial" w:hAnsiTheme="minorHAnsi" w:cs="Arial"/>
          <w:b/>
          <w:sz w:val="20"/>
          <w:szCs w:val="16"/>
        </w:rPr>
        <w:t>40%.</w:t>
      </w:r>
      <w:r w:rsidRPr="000931F7">
        <w:rPr>
          <w:rFonts w:asciiTheme="minorHAnsi" w:eastAsia="Arial" w:hAnsiTheme="minorHAnsi" w:cs="Arial"/>
          <w:sz w:val="20"/>
          <w:szCs w:val="16"/>
        </w:rPr>
        <w:t xml:space="preserve"> Costs incurred by AGENCY in retaining an attorney for CLIENT may be recovered by AGENCY prior to remitting to CLIENT the proceeds of collections made on the account.</w:t>
      </w:r>
    </w:p>
    <w:p w14:paraId="62E78B8A" w14:textId="79E9A963" w:rsidR="00306DD1" w:rsidRPr="00BA11DF" w:rsidRDefault="00217D3D" w:rsidP="00306DD1">
      <w:pPr>
        <w:spacing w:after="0" w:line="240" w:lineRule="auto"/>
        <w:jc w:val="both"/>
        <w:rPr>
          <w:rFonts w:asciiTheme="minorHAnsi" w:eastAsia="Arial" w:hAnsiTheme="minorHAnsi" w:cs="Arial"/>
          <w:color w:val="FF0000"/>
          <w:sz w:val="6"/>
          <w:szCs w:val="6"/>
          <w:u w:val="single"/>
        </w:rPr>
      </w:pPr>
      <w:r w:rsidRPr="00BA11DF">
        <w:rPr>
          <w:rFonts w:asciiTheme="minorHAnsi" w:eastAsia="Arial" w:hAnsiTheme="minorHAnsi" w:cs="Arial"/>
          <w:color w:val="FF0000"/>
          <w:sz w:val="20"/>
          <w:szCs w:val="16"/>
          <w:u w:val="single"/>
        </w:rPr>
        <w:t>**</w:t>
      </w:r>
      <w:r w:rsidR="00A72DBE" w:rsidRPr="00BA11DF">
        <w:rPr>
          <w:rFonts w:asciiTheme="minorHAnsi" w:eastAsia="Arial" w:hAnsiTheme="minorHAnsi" w:cs="Arial"/>
          <w:color w:val="FF0000"/>
          <w:sz w:val="20"/>
          <w:szCs w:val="16"/>
          <w:u w:val="single"/>
        </w:rPr>
        <w:t>Returned checks that are handled in legal, when collected will be on a 50/50% basis paid to Company and Agency.</w:t>
      </w:r>
    </w:p>
    <w:p w14:paraId="1E07966C" w14:textId="77777777" w:rsidR="00CB1C49" w:rsidRPr="00CB1C49" w:rsidRDefault="00CB1C49" w:rsidP="00306DD1">
      <w:pPr>
        <w:spacing w:after="0" w:line="240" w:lineRule="auto"/>
        <w:jc w:val="both"/>
        <w:rPr>
          <w:rFonts w:asciiTheme="minorHAnsi" w:eastAsia="Arial" w:hAnsiTheme="minorHAnsi" w:cs="Arial"/>
          <w:sz w:val="6"/>
          <w:szCs w:val="6"/>
        </w:rPr>
      </w:pPr>
    </w:p>
    <w:p w14:paraId="6ECEAC86" w14:textId="77777777" w:rsidR="00CB1C49" w:rsidRDefault="00306DD1" w:rsidP="00CB1C49">
      <w:pPr>
        <w:spacing w:after="0" w:line="240" w:lineRule="auto"/>
        <w:jc w:val="both"/>
        <w:rPr>
          <w:rFonts w:asciiTheme="minorHAnsi" w:eastAsia="Arial" w:hAnsiTheme="minorHAnsi" w:cs="Arial"/>
          <w:sz w:val="6"/>
          <w:szCs w:val="6"/>
        </w:rPr>
      </w:pPr>
      <w:r w:rsidRPr="000931F7">
        <w:rPr>
          <w:rFonts w:asciiTheme="minorHAnsi" w:hAnsiTheme="minorHAnsi"/>
          <w:b/>
          <w:sz w:val="20"/>
          <w:szCs w:val="16"/>
        </w:rPr>
        <w:t xml:space="preserve">5. REMITTANCE - </w:t>
      </w:r>
      <w:r w:rsidRPr="000931F7">
        <w:rPr>
          <w:rFonts w:asciiTheme="minorHAnsi" w:eastAsia="Arial" w:hAnsiTheme="minorHAnsi" w:cs="Arial"/>
          <w:sz w:val="20"/>
          <w:szCs w:val="16"/>
        </w:rPr>
        <w:t>All collections made by AGENCY of CLIENT'S accounts will be remitted to CLIENT less AGENCY'S collection fee. CLIENT agrees to provide AGENCY with information on all direct payments received by CLIENT from accounts placed for collection with AGENCY.</w:t>
      </w:r>
    </w:p>
    <w:p w14:paraId="2F18D502" w14:textId="77777777" w:rsidR="00CB1C49" w:rsidRDefault="00CB1C49" w:rsidP="00CB1C49">
      <w:pPr>
        <w:spacing w:after="0" w:line="240" w:lineRule="auto"/>
        <w:jc w:val="both"/>
        <w:rPr>
          <w:b/>
          <w:sz w:val="6"/>
          <w:szCs w:val="6"/>
        </w:rPr>
      </w:pPr>
    </w:p>
    <w:p w14:paraId="36D0D031" w14:textId="7082E22C" w:rsidR="005260C5" w:rsidRPr="005260C5" w:rsidRDefault="005260C5" w:rsidP="005260C5">
      <w:pPr>
        <w:spacing w:after="0" w:line="240" w:lineRule="auto"/>
        <w:jc w:val="both"/>
        <w:rPr>
          <w:rFonts w:asciiTheme="minorHAnsi" w:hAnsiTheme="minorHAnsi"/>
          <w:sz w:val="20"/>
          <w:szCs w:val="20"/>
        </w:rPr>
      </w:pPr>
      <w:r w:rsidRPr="005260C5">
        <w:rPr>
          <w:b/>
          <w:sz w:val="20"/>
          <w:szCs w:val="20"/>
        </w:rPr>
        <w:t xml:space="preserve">6. </w:t>
      </w:r>
      <w:r w:rsidRPr="005260C5">
        <w:rPr>
          <w:rFonts w:asciiTheme="minorHAnsi" w:hAnsiTheme="minorHAnsi"/>
          <w:b/>
          <w:sz w:val="20"/>
          <w:szCs w:val="20"/>
        </w:rPr>
        <w:t xml:space="preserve">INFORMATION AND COMMISSION SCHEDULES </w:t>
      </w:r>
      <w:r w:rsidRPr="005260C5">
        <w:rPr>
          <w:rFonts w:asciiTheme="minorHAnsi" w:hAnsiTheme="minorHAnsi"/>
          <w:sz w:val="20"/>
          <w:szCs w:val="20"/>
        </w:rPr>
        <w:t>– Please Attach a VOIDED Check for ACH Processing.</w:t>
      </w:r>
      <w:r>
        <w:rPr>
          <w:rFonts w:asciiTheme="minorHAnsi" w:hAnsiTheme="minorHAnsi"/>
          <w:sz w:val="20"/>
          <w:szCs w:val="20"/>
        </w:rPr>
        <w:t xml:space="preserve"> </w:t>
      </w:r>
      <w:r w:rsidRPr="005260C5">
        <w:rPr>
          <w:rFonts w:asciiTheme="minorHAnsi" w:hAnsiTheme="minorHAnsi"/>
          <w:sz w:val="20"/>
          <w:szCs w:val="20"/>
        </w:rPr>
        <w:t>Bottomline Concepts of Nebraska, Inc is the agent of this agreement. The Collection Analyst is the facilitator of the collection process.</w:t>
      </w:r>
    </w:p>
    <w:p w14:paraId="2D696422" w14:textId="56CF3C6B" w:rsidR="002B5813" w:rsidRDefault="002B5813" w:rsidP="00CB1C49">
      <w:pPr>
        <w:spacing w:after="0" w:line="240" w:lineRule="auto"/>
        <w:jc w:val="both"/>
        <w:rPr>
          <w:rFonts w:asciiTheme="minorHAnsi" w:hAnsiTheme="minorHAnsi" w:cs="Arial"/>
          <w:b/>
          <w:sz w:val="4"/>
          <w:szCs w:val="4"/>
        </w:rPr>
      </w:pPr>
    </w:p>
    <w:p w14:paraId="2007658B" w14:textId="77777777" w:rsidR="002B5813" w:rsidRDefault="002B5813" w:rsidP="00CB1C49">
      <w:pPr>
        <w:spacing w:after="0" w:line="240" w:lineRule="auto"/>
        <w:jc w:val="both"/>
        <w:rPr>
          <w:rFonts w:asciiTheme="minorHAnsi" w:hAnsiTheme="minorHAnsi" w:cs="Arial"/>
          <w:b/>
          <w:sz w:val="4"/>
          <w:szCs w:val="4"/>
        </w:rPr>
      </w:pPr>
    </w:p>
    <w:tbl>
      <w:tblPr>
        <w:tblW w:w="10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519"/>
        <w:gridCol w:w="245"/>
        <w:gridCol w:w="2729"/>
        <w:gridCol w:w="1934"/>
        <w:gridCol w:w="2332"/>
      </w:tblGrid>
      <w:tr w:rsidR="0097730B" w14:paraId="4C0FFA6B" w14:textId="77777777" w:rsidTr="00217D3D">
        <w:trPr>
          <w:trHeight w:val="74"/>
        </w:trPr>
        <w:tc>
          <w:tcPr>
            <w:tcW w:w="1897" w:type="dxa"/>
            <w:tcBorders>
              <w:top w:val="single" w:sz="4" w:space="0" w:color="auto"/>
              <w:left w:val="single" w:sz="4" w:space="0" w:color="auto"/>
              <w:bottom w:val="single" w:sz="4" w:space="0" w:color="000000"/>
              <w:right w:val="single" w:sz="4" w:space="0" w:color="FFFFFF"/>
            </w:tcBorders>
            <w:shd w:val="clear" w:color="auto" w:fill="000000"/>
            <w:vAlign w:val="center"/>
            <w:hideMark/>
          </w:tcPr>
          <w:p w14:paraId="67C43318" w14:textId="77777777" w:rsidR="0097730B" w:rsidRDefault="0097730B">
            <w:pPr>
              <w:spacing w:after="0" w:line="240" w:lineRule="auto"/>
              <w:jc w:val="center"/>
              <w:rPr>
                <w:b/>
                <w:color w:val="FFFFFF" w:themeColor="background1"/>
                <w:sz w:val="14"/>
              </w:rPr>
            </w:pPr>
            <w:r>
              <w:rPr>
                <w:b/>
                <w:color w:val="FFFFFF" w:themeColor="background1"/>
                <w:sz w:val="14"/>
              </w:rPr>
              <w:t xml:space="preserve">Days </w:t>
            </w:r>
            <w:proofErr w:type="gramStart"/>
            <w:r>
              <w:rPr>
                <w:b/>
                <w:color w:val="FFFFFF" w:themeColor="background1"/>
                <w:sz w:val="14"/>
              </w:rPr>
              <w:t>From  Date</w:t>
            </w:r>
            <w:proofErr w:type="gramEnd"/>
            <w:r>
              <w:rPr>
                <w:b/>
                <w:color w:val="FFFFFF" w:themeColor="background1"/>
                <w:sz w:val="14"/>
              </w:rPr>
              <w:t xml:space="preserve"> Of Service or Last Payment </w:t>
            </w:r>
          </w:p>
        </w:tc>
        <w:tc>
          <w:tcPr>
            <w:tcW w:w="1519" w:type="dxa"/>
            <w:tcBorders>
              <w:top w:val="single" w:sz="4" w:space="0" w:color="auto"/>
              <w:left w:val="single" w:sz="4" w:space="0" w:color="FFFFFF"/>
              <w:bottom w:val="single" w:sz="4" w:space="0" w:color="000000"/>
              <w:right w:val="single" w:sz="4" w:space="0" w:color="auto"/>
            </w:tcBorders>
            <w:shd w:val="clear" w:color="auto" w:fill="000000"/>
            <w:vAlign w:val="center"/>
            <w:hideMark/>
          </w:tcPr>
          <w:p w14:paraId="6CE91E58" w14:textId="77777777" w:rsidR="0097730B" w:rsidRDefault="0097730B">
            <w:pPr>
              <w:spacing w:after="0" w:line="240" w:lineRule="auto"/>
              <w:jc w:val="center"/>
              <w:rPr>
                <w:b/>
                <w:color w:val="FFFFFF" w:themeColor="background1"/>
                <w:sz w:val="14"/>
              </w:rPr>
            </w:pPr>
            <w:r>
              <w:rPr>
                <w:b/>
                <w:color w:val="FFFFFF" w:themeColor="background1"/>
                <w:sz w:val="14"/>
              </w:rPr>
              <w:t>Primary Phase Rate</w:t>
            </w:r>
          </w:p>
        </w:tc>
        <w:tc>
          <w:tcPr>
            <w:tcW w:w="245" w:type="dxa"/>
            <w:tcBorders>
              <w:top w:val="single" w:sz="4" w:space="0" w:color="auto"/>
              <w:left w:val="single" w:sz="4" w:space="0" w:color="auto"/>
              <w:bottom w:val="nil"/>
              <w:right w:val="single" w:sz="4" w:space="0" w:color="auto"/>
            </w:tcBorders>
            <w:shd w:val="clear" w:color="auto" w:fill="FFFFFF" w:themeFill="background1"/>
          </w:tcPr>
          <w:p w14:paraId="463E151F" w14:textId="77777777" w:rsidR="0097730B" w:rsidRDefault="0097730B">
            <w:pPr>
              <w:spacing w:after="0" w:line="240" w:lineRule="auto"/>
              <w:jc w:val="center"/>
              <w:rPr>
                <w:b/>
                <w:sz w:val="14"/>
              </w:rPr>
            </w:pPr>
          </w:p>
        </w:tc>
        <w:tc>
          <w:tcPr>
            <w:tcW w:w="2729" w:type="dxa"/>
            <w:tcBorders>
              <w:top w:val="single" w:sz="4" w:space="0" w:color="auto"/>
              <w:left w:val="single" w:sz="4" w:space="0" w:color="auto"/>
              <w:bottom w:val="single" w:sz="4" w:space="0" w:color="000000"/>
              <w:right w:val="single" w:sz="4" w:space="0" w:color="FFFFFF"/>
            </w:tcBorders>
            <w:shd w:val="clear" w:color="auto" w:fill="000000" w:themeFill="text1"/>
            <w:vAlign w:val="center"/>
            <w:hideMark/>
          </w:tcPr>
          <w:p w14:paraId="2FD11A35" w14:textId="26C9AD42" w:rsidR="0097730B" w:rsidRDefault="008C247E" w:rsidP="00CB1C49">
            <w:pPr>
              <w:spacing w:after="0" w:line="240" w:lineRule="auto"/>
              <w:jc w:val="center"/>
              <w:rPr>
                <w:b/>
                <w:sz w:val="16"/>
              </w:rPr>
            </w:pPr>
            <w:proofErr w:type="gramStart"/>
            <w:r>
              <w:rPr>
                <w:b/>
                <w:sz w:val="16"/>
              </w:rPr>
              <w:t xml:space="preserve">Initial </w:t>
            </w:r>
            <w:r w:rsidR="0097730B" w:rsidRPr="00DF3E04">
              <w:rPr>
                <w:b/>
                <w:sz w:val="16"/>
              </w:rPr>
              <w:t xml:space="preserve"> Service</w:t>
            </w:r>
            <w:proofErr w:type="gramEnd"/>
            <w:r w:rsidR="00AC7911">
              <w:rPr>
                <w:b/>
                <w:sz w:val="16"/>
              </w:rPr>
              <w:t xml:space="preserve"> </w:t>
            </w:r>
          </w:p>
          <w:p w14:paraId="56BD298A" w14:textId="31470FDF" w:rsidR="0097730B" w:rsidRPr="00DF3E04" w:rsidRDefault="0097730B" w:rsidP="00CB1C49">
            <w:pPr>
              <w:spacing w:after="0" w:line="240" w:lineRule="auto"/>
              <w:jc w:val="center"/>
              <w:rPr>
                <w:b/>
                <w:sz w:val="16"/>
              </w:rPr>
            </w:pPr>
            <w:r w:rsidRPr="00DF3E04">
              <w:rPr>
                <w:b/>
                <w:sz w:val="16"/>
              </w:rPr>
              <w:t>Fee</w:t>
            </w:r>
          </w:p>
        </w:tc>
        <w:tc>
          <w:tcPr>
            <w:tcW w:w="1934" w:type="dxa"/>
            <w:tcBorders>
              <w:top w:val="single" w:sz="4" w:space="0" w:color="auto"/>
              <w:left w:val="single" w:sz="4" w:space="0" w:color="FFFFFF"/>
              <w:bottom w:val="single" w:sz="4" w:space="0" w:color="000000"/>
              <w:right w:val="single" w:sz="4" w:space="0" w:color="FFFFFF"/>
            </w:tcBorders>
            <w:shd w:val="clear" w:color="auto" w:fill="000000" w:themeFill="text1"/>
            <w:vAlign w:val="center"/>
            <w:hideMark/>
          </w:tcPr>
          <w:p w14:paraId="31EF86D3" w14:textId="77777777" w:rsidR="0097730B" w:rsidRPr="00DF3E04" w:rsidRDefault="0097730B" w:rsidP="00AC7911">
            <w:pPr>
              <w:spacing w:after="0" w:line="240" w:lineRule="auto"/>
              <w:jc w:val="center"/>
              <w:rPr>
                <w:b/>
                <w:sz w:val="16"/>
              </w:rPr>
            </w:pPr>
            <w:r w:rsidRPr="00DF3E04">
              <w:rPr>
                <w:b/>
                <w:sz w:val="16"/>
              </w:rPr>
              <w:t>Amount Received</w:t>
            </w:r>
          </w:p>
        </w:tc>
        <w:tc>
          <w:tcPr>
            <w:tcW w:w="2332" w:type="dxa"/>
            <w:tcBorders>
              <w:top w:val="single" w:sz="4" w:space="0" w:color="auto"/>
              <w:left w:val="single" w:sz="4" w:space="0" w:color="FFFFFF"/>
              <w:bottom w:val="single" w:sz="4" w:space="0" w:color="000000"/>
              <w:right w:val="single" w:sz="4" w:space="0" w:color="auto"/>
            </w:tcBorders>
            <w:shd w:val="clear" w:color="auto" w:fill="000000" w:themeFill="text1"/>
            <w:vAlign w:val="center"/>
            <w:hideMark/>
          </w:tcPr>
          <w:p w14:paraId="3B1CAE9A" w14:textId="77777777" w:rsidR="00AC7911" w:rsidRDefault="00AC7911" w:rsidP="00AC7911">
            <w:pPr>
              <w:spacing w:after="0" w:line="240" w:lineRule="auto"/>
              <w:ind w:left="-6" w:hanging="90"/>
              <w:jc w:val="center"/>
              <w:rPr>
                <w:b/>
                <w:sz w:val="16"/>
              </w:rPr>
            </w:pPr>
          </w:p>
          <w:p w14:paraId="453BE524" w14:textId="77777777" w:rsidR="0097730B" w:rsidRPr="00DF3E04" w:rsidRDefault="0097730B" w:rsidP="00AC7911">
            <w:pPr>
              <w:spacing w:after="0" w:line="240" w:lineRule="auto"/>
              <w:ind w:left="-6" w:hanging="90"/>
              <w:jc w:val="center"/>
              <w:rPr>
                <w:b/>
                <w:sz w:val="16"/>
              </w:rPr>
            </w:pPr>
            <w:r w:rsidRPr="00DF3E04">
              <w:rPr>
                <w:b/>
                <w:sz w:val="16"/>
              </w:rPr>
              <w:t>Balance Due</w:t>
            </w:r>
          </w:p>
          <w:p w14:paraId="15F0A5A9" w14:textId="4701A818" w:rsidR="0097730B" w:rsidRPr="00DF3E04" w:rsidRDefault="0097730B" w:rsidP="00AC7911">
            <w:pPr>
              <w:spacing w:after="0" w:line="240" w:lineRule="auto"/>
              <w:ind w:left="-6" w:hanging="90"/>
              <w:jc w:val="center"/>
              <w:rPr>
                <w:b/>
                <w:sz w:val="16"/>
              </w:rPr>
            </w:pPr>
          </w:p>
        </w:tc>
      </w:tr>
      <w:tr w:rsidR="0097730B" w14:paraId="1198B4FA" w14:textId="77777777" w:rsidTr="00217D3D">
        <w:trPr>
          <w:trHeight w:val="270"/>
        </w:trPr>
        <w:tc>
          <w:tcPr>
            <w:tcW w:w="1897" w:type="dxa"/>
            <w:tcBorders>
              <w:top w:val="single" w:sz="4" w:space="0" w:color="000000"/>
              <w:left w:val="single" w:sz="4" w:space="0" w:color="auto"/>
              <w:bottom w:val="single" w:sz="4" w:space="0" w:color="000000"/>
              <w:right w:val="single" w:sz="4" w:space="0" w:color="000000"/>
            </w:tcBorders>
            <w:vAlign w:val="center"/>
            <w:hideMark/>
          </w:tcPr>
          <w:p w14:paraId="1C06B34A" w14:textId="7B8ACDDF" w:rsidR="0097730B" w:rsidRDefault="0097730B">
            <w:pPr>
              <w:spacing w:after="0" w:line="240" w:lineRule="auto"/>
              <w:jc w:val="center"/>
              <w:rPr>
                <w:b/>
                <w:sz w:val="16"/>
              </w:rPr>
            </w:pPr>
            <w:r>
              <w:rPr>
                <w:b/>
                <w:sz w:val="16"/>
              </w:rPr>
              <w:t xml:space="preserve">0 to </w:t>
            </w:r>
            <w:r w:rsidR="00AB2FEB">
              <w:rPr>
                <w:b/>
                <w:sz w:val="16"/>
              </w:rPr>
              <w:t>10</w:t>
            </w:r>
            <w:r>
              <w:rPr>
                <w:b/>
                <w:sz w:val="16"/>
              </w:rPr>
              <w:t xml:space="preserve"> </w:t>
            </w:r>
          </w:p>
        </w:tc>
        <w:tc>
          <w:tcPr>
            <w:tcW w:w="1519" w:type="dxa"/>
            <w:tcBorders>
              <w:top w:val="single" w:sz="4" w:space="0" w:color="000000"/>
              <w:left w:val="single" w:sz="4" w:space="0" w:color="000000"/>
              <w:bottom w:val="single" w:sz="4" w:space="0" w:color="000000"/>
              <w:right w:val="single" w:sz="4" w:space="0" w:color="auto"/>
            </w:tcBorders>
            <w:vAlign w:val="center"/>
            <w:hideMark/>
          </w:tcPr>
          <w:p w14:paraId="4818DE3F" w14:textId="48C1F06E" w:rsidR="0097730B" w:rsidRDefault="003E6BB0">
            <w:pPr>
              <w:spacing w:after="0" w:line="240" w:lineRule="auto"/>
              <w:jc w:val="center"/>
              <w:rPr>
                <w:b/>
                <w:sz w:val="16"/>
              </w:rPr>
            </w:pPr>
            <w:r>
              <w:rPr>
                <w:b/>
                <w:sz w:val="16"/>
              </w:rPr>
              <w:t>0</w:t>
            </w:r>
            <w:r w:rsidR="0097730B">
              <w:rPr>
                <w:b/>
                <w:sz w:val="16"/>
              </w:rPr>
              <w:t xml:space="preserve">% </w:t>
            </w:r>
          </w:p>
        </w:tc>
        <w:tc>
          <w:tcPr>
            <w:tcW w:w="245" w:type="dxa"/>
            <w:tcBorders>
              <w:top w:val="nil"/>
              <w:left w:val="single" w:sz="4" w:space="0" w:color="auto"/>
              <w:bottom w:val="nil"/>
              <w:right w:val="single" w:sz="4" w:space="0" w:color="auto"/>
            </w:tcBorders>
            <w:shd w:val="clear" w:color="auto" w:fill="FFFFFF" w:themeFill="background1"/>
          </w:tcPr>
          <w:p w14:paraId="7D12F1D9" w14:textId="77777777" w:rsidR="0097730B" w:rsidRDefault="0097730B">
            <w:pPr>
              <w:spacing w:after="0" w:line="240" w:lineRule="auto"/>
              <w:jc w:val="center"/>
              <w:rPr>
                <w:b/>
                <w:sz w:val="16"/>
              </w:rPr>
            </w:pPr>
          </w:p>
        </w:tc>
        <w:tc>
          <w:tcPr>
            <w:tcW w:w="2729" w:type="dxa"/>
            <w:tcBorders>
              <w:top w:val="single" w:sz="4" w:space="0" w:color="000000"/>
              <w:left w:val="single" w:sz="4" w:space="0" w:color="auto"/>
              <w:bottom w:val="single" w:sz="4" w:space="0" w:color="000000"/>
              <w:right w:val="single" w:sz="4" w:space="0" w:color="000000"/>
            </w:tcBorders>
            <w:vAlign w:val="center"/>
            <w:hideMark/>
          </w:tcPr>
          <w:p w14:paraId="5AD4FF4D" w14:textId="1407363F" w:rsidR="0097730B" w:rsidRPr="003F700A" w:rsidRDefault="00143B04" w:rsidP="008D4E05">
            <w:pPr>
              <w:spacing w:after="0" w:line="240" w:lineRule="auto"/>
              <w:rPr>
                <w:rFonts w:ascii="Arial" w:hAnsi="Arial" w:cs="Arial"/>
                <w:sz w:val="20"/>
                <w:szCs w:val="20"/>
              </w:rPr>
            </w:pPr>
            <w:r w:rsidRPr="00217D3D">
              <w:rPr>
                <w:rFonts w:ascii="Arial" w:hAnsi="Arial" w:cs="Arial"/>
                <w:sz w:val="18"/>
                <w:szCs w:val="18"/>
              </w:rPr>
              <w:t>5% of dollar amount submitted</w:t>
            </w:r>
          </w:p>
        </w:tc>
        <w:tc>
          <w:tcPr>
            <w:tcW w:w="1934" w:type="dxa"/>
            <w:tcBorders>
              <w:top w:val="single" w:sz="4" w:space="0" w:color="000000"/>
              <w:left w:val="single" w:sz="4" w:space="0" w:color="000000"/>
              <w:bottom w:val="single" w:sz="4" w:space="0" w:color="000000"/>
              <w:right w:val="single" w:sz="4" w:space="0" w:color="000000"/>
            </w:tcBorders>
            <w:vAlign w:val="center"/>
          </w:tcPr>
          <w:p w14:paraId="38531559" w14:textId="7EEB1A6D" w:rsidR="0097730B" w:rsidRPr="003F700A" w:rsidRDefault="008C247E" w:rsidP="008D4E05">
            <w:pPr>
              <w:spacing w:after="0" w:line="240" w:lineRule="auto"/>
              <w:rPr>
                <w:rFonts w:ascii="Arial" w:hAnsi="Arial" w:cs="Arial"/>
                <w:sz w:val="20"/>
                <w:szCs w:val="20"/>
              </w:rPr>
            </w:pPr>
            <w:r>
              <w:rPr>
                <w:rFonts w:ascii="Arial" w:hAnsi="Arial" w:cs="Arial"/>
                <w:sz w:val="20"/>
                <w:szCs w:val="20"/>
              </w:rPr>
              <w:t xml:space="preserve">    </w:t>
            </w:r>
          </w:p>
        </w:tc>
        <w:tc>
          <w:tcPr>
            <w:tcW w:w="2332" w:type="dxa"/>
            <w:tcBorders>
              <w:top w:val="single" w:sz="4" w:space="0" w:color="000000"/>
              <w:left w:val="single" w:sz="4" w:space="0" w:color="000000"/>
              <w:bottom w:val="single" w:sz="4" w:space="0" w:color="000000"/>
              <w:right w:val="single" w:sz="4" w:space="0" w:color="auto"/>
            </w:tcBorders>
            <w:vAlign w:val="center"/>
          </w:tcPr>
          <w:p w14:paraId="6666D225" w14:textId="5C780A6D" w:rsidR="0097730B" w:rsidRPr="003F700A" w:rsidRDefault="008C247E" w:rsidP="008D4E05">
            <w:pPr>
              <w:spacing w:after="0" w:line="240" w:lineRule="auto"/>
              <w:rPr>
                <w:rFonts w:ascii="Arial" w:hAnsi="Arial" w:cs="Arial"/>
                <w:sz w:val="20"/>
                <w:szCs w:val="20"/>
              </w:rPr>
            </w:pPr>
            <w:r>
              <w:rPr>
                <w:rFonts w:ascii="Arial" w:hAnsi="Arial" w:cs="Arial"/>
                <w:sz w:val="20"/>
                <w:szCs w:val="20"/>
              </w:rPr>
              <w:t xml:space="preserve">    </w:t>
            </w:r>
            <w:r w:rsidR="005057C0">
              <w:rPr>
                <w:rFonts w:ascii="Arial" w:hAnsi="Arial" w:cs="Arial"/>
                <w:sz w:val="20"/>
                <w:szCs w:val="20"/>
              </w:rPr>
              <w:t>0</w:t>
            </w:r>
          </w:p>
        </w:tc>
      </w:tr>
      <w:tr w:rsidR="002B5813" w14:paraId="31BAF78D" w14:textId="77777777" w:rsidTr="00C64BFF">
        <w:trPr>
          <w:trHeight w:val="298"/>
        </w:trPr>
        <w:tc>
          <w:tcPr>
            <w:tcW w:w="1897" w:type="dxa"/>
            <w:tcBorders>
              <w:top w:val="single" w:sz="4" w:space="0" w:color="000000"/>
              <w:left w:val="single" w:sz="4" w:space="0" w:color="auto"/>
              <w:bottom w:val="single" w:sz="4" w:space="0" w:color="000000"/>
              <w:right w:val="single" w:sz="4" w:space="0" w:color="000000"/>
            </w:tcBorders>
            <w:vAlign w:val="center"/>
            <w:hideMark/>
          </w:tcPr>
          <w:p w14:paraId="2A63A500" w14:textId="6798F488" w:rsidR="002B5813" w:rsidRDefault="00386052">
            <w:pPr>
              <w:spacing w:after="0" w:line="240" w:lineRule="auto"/>
              <w:jc w:val="center"/>
              <w:rPr>
                <w:b/>
                <w:sz w:val="16"/>
              </w:rPr>
            </w:pPr>
            <w:r>
              <w:rPr>
                <w:b/>
                <w:sz w:val="16"/>
              </w:rPr>
              <w:t>1</w:t>
            </w:r>
            <w:r w:rsidR="00AB2FEB">
              <w:rPr>
                <w:b/>
                <w:sz w:val="16"/>
              </w:rPr>
              <w:t>1</w:t>
            </w:r>
            <w:r w:rsidR="002B5813">
              <w:rPr>
                <w:b/>
                <w:sz w:val="16"/>
              </w:rPr>
              <w:t xml:space="preserve"> to </w:t>
            </w:r>
            <w:r w:rsidR="00AB2FEB">
              <w:rPr>
                <w:b/>
                <w:sz w:val="16"/>
              </w:rPr>
              <w:t>30</w:t>
            </w:r>
          </w:p>
        </w:tc>
        <w:tc>
          <w:tcPr>
            <w:tcW w:w="1519" w:type="dxa"/>
            <w:tcBorders>
              <w:top w:val="single" w:sz="4" w:space="0" w:color="000000"/>
              <w:left w:val="single" w:sz="4" w:space="0" w:color="000000"/>
              <w:bottom w:val="single" w:sz="4" w:space="0" w:color="000000"/>
              <w:right w:val="single" w:sz="4" w:space="0" w:color="auto"/>
            </w:tcBorders>
            <w:vAlign w:val="center"/>
            <w:hideMark/>
          </w:tcPr>
          <w:p w14:paraId="4BBDC418" w14:textId="6B56E531" w:rsidR="002B5813" w:rsidRDefault="00AB2FEB">
            <w:pPr>
              <w:spacing w:after="0" w:line="240" w:lineRule="auto"/>
              <w:jc w:val="center"/>
              <w:rPr>
                <w:b/>
                <w:sz w:val="16"/>
              </w:rPr>
            </w:pPr>
            <w:r>
              <w:rPr>
                <w:b/>
                <w:sz w:val="16"/>
              </w:rPr>
              <w:t>10</w:t>
            </w:r>
            <w:r w:rsidR="002B5813">
              <w:rPr>
                <w:b/>
                <w:sz w:val="16"/>
              </w:rPr>
              <w:t>%</w:t>
            </w:r>
          </w:p>
        </w:tc>
        <w:tc>
          <w:tcPr>
            <w:tcW w:w="245" w:type="dxa"/>
            <w:tcBorders>
              <w:top w:val="nil"/>
              <w:left w:val="single" w:sz="4" w:space="0" w:color="auto"/>
              <w:bottom w:val="nil"/>
              <w:right w:val="single" w:sz="4" w:space="0" w:color="auto"/>
            </w:tcBorders>
            <w:shd w:val="clear" w:color="auto" w:fill="FFFFFF" w:themeFill="background1"/>
          </w:tcPr>
          <w:p w14:paraId="4A18B76B" w14:textId="77777777" w:rsidR="002B5813" w:rsidRDefault="002B5813">
            <w:pPr>
              <w:spacing w:after="0" w:line="240" w:lineRule="auto"/>
              <w:rPr>
                <w:b/>
                <w:sz w:val="20"/>
                <w:szCs w:val="16"/>
              </w:rPr>
            </w:pPr>
          </w:p>
        </w:tc>
        <w:tc>
          <w:tcPr>
            <w:tcW w:w="6995" w:type="dxa"/>
            <w:gridSpan w:val="3"/>
            <w:vMerge w:val="restart"/>
            <w:tcBorders>
              <w:top w:val="single" w:sz="4" w:space="0" w:color="000000"/>
              <w:left w:val="single" w:sz="4" w:space="0" w:color="auto"/>
              <w:right w:val="single" w:sz="4" w:space="0" w:color="auto"/>
            </w:tcBorders>
          </w:tcPr>
          <w:p w14:paraId="1B928871" w14:textId="77777777" w:rsidR="00964EFA" w:rsidRDefault="00964EFA" w:rsidP="00C64BFF">
            <w:pPr>
              <w:spacing w:after="0" w:line="240" w:lineRule="auto"/>
              <w:rPr>
                <w:rFonts w:ascii="Arial" w:hAnsi="Arial" w:cs="Arial"/>
                <w:b/>
                <w:sz w:val="2"/>
                <w:szCs w:val="2"/>
                <w:highlight w:val="yellow"/>
              </w:rPr>
            </w:pPr>
          </w:p>
          <w:p w14:paraId="27405066" w14:textId="77777777" w:rsidR="00964EFA" w:rsidRDefault="00964EFA" w:rsidP="00C64BFF">
            <w:pPr>
              <w:spacing w:after="0" w:line="240" w:lineRule="auto"/>
              <w:rPr>
                <w:rFonts w:ascii="Arial" w:hAnsi="Arial" w:cs="Arial"/>
                <w:b/>
                <w:sz w:val="2"/>
                <w:szCs w:val="2"/>
                <w:highlight w:val="yellow"/>
              </w:rPr>
            </w:pPr>
          </w:p>
          <w:p w14:paraId="31415086" w14:textId="26C97638" w:rsidR="002B5813" w:rsidRPr="00F404E1" w:rsidRDefault="00D54205" w:rsidP="004E640F">
            <w:pPr>
              <w:spacing w:after="0" w:line="240" w:lineRule="auto"/>
              <w:rPr>
                <w:rFonts w:asciiTheme="minorHAnsi" w:hAnsiTheme="minorHAnsi" w:cs="Arial"/>
                <w:b/>
                <w:sz w:val="20"/>
                <w:szCs w:val="15"/>
              </w:rPr>
            </w:pPr>
            <w:r>
              <w:rPr>
                <w:rFonts w:asciiTheme="minorHAnsi" w:hAnsiTheme="minorHAnsi" w:cs="Arial"/>
                <w:sz w:val="20"/>
                <w:szCs w:val="15"/>
              </w:rPr>
              <w:t>C</w:t>
            </w:r>
            <w:r w:rsidR="004C2ACF">
              <w:rPr>
                <w:rFonts w:asciiTheme="minorHAnsi" w:hAnsiTheme="minorHAnsi" w:cs="Arial"/>
                <w:sz w:val="20"/>
                <w:szCs w:val="15"/>
              </w:rPr>
              <w:t xml:space="preserve">ompany </w:t>
            </w:r>
            <w:r>
              <w:rPr>
                <w:rFonts w:asciiTheme="minorHAnsi" w:hAnsiTheme="minorHAnsi" w:cs="Arial"/>
                <w:sz w:val="20"/>
                <w:szCs w:val="15"/>
              </w:rPr>
              <w:t xml:space="preserve">agrees </w:t>
            </w:r>
            <w:r w:rsidR="004C2ACF">
              <w:rPr>
                <w:rFonts w:asciiTheme="minorHAnsi" w:hAnsiTheme="minorHAnsi" w:cs="Arial"/>
                <w:sz w:val="20"/>
                <w:szCs w:val="15"/>
              </w:rPr>
              <w:t xml:space="preserve">to a low </w:t>
            </w:r>
            <w:r w:rsidR="00143B04">
              <w:rPr>
                <w:rFonts w:asciiTheme="minorHAnsi" w:hAnsiTheme="minorHAnsi" w:cs="Arial"/>
                <w:sz w:val="20"/>
                <w:szCs w:val="15"/>
              </w:rPr>
              <w:t>five percent, (5%), service fee on all accounts assigned for collection</w:t>
            </w:r>
            <w:r w:rsidR="004E640F">
              <w:rPr>
                <w:rFonts w:asciiTheme="minorHAnsi" w:hAnsiTheme="minorHAnsi" w:cs="Arial"/>
                <w:sz w:val="20"/>
                <w:szCs w:val="15"/>
              </w:rPr>
              <w:t xml:space="preserve">.  An ACH debit will be instituted within 10 days of receipt of accounts placed. </w:t>
            </w:r>
            <w:r w:rsidR="00143B04" w:rsidRPr="00F404E1">
              <w:rPr>
                <w:rFonts w:asciiTheme="minorHAnsi" w:hAnsiTheme="minorHAnsi" w:cs="Arial"/>
                <w:b/>
                <w:sz w:val="20"/>
                <w:szCs w:val="15"/>
              </w:rPr>
              <w:t>No 5% service fee on accounts that are past the statute of limitations</w:t>
            </w:r>
            <w:r w:rsidR="00A72DBE">
              <w:rPr>
                <w:rFonts w:asciiTheme="minorHAnsi" w:hAnsiTheme="minorHAnsi" w:cs="Arial"/>
                <w:b/>
                <w:sz w:val="20"/>
                <w:szCs w:val="15"/>
              </w:rPr>
              <w:t>, or on returned checks.</w:t>
            </w:r>
          </w:p>
        </w:tc>
      </w:tr>
      <w:tr w:rsidR="002B5813" w14:paraId="30A2F3D6" w14:textId="77777777" w:rsidTr="0097730B">
        <w:trPr>
          <w:trHeight w:val="298"/>
        </w:trPr>
        <w:tc>
          <w:tcPr>
            <w:tcW w:w="1897" w:type="dxa"/>
            <w:tcBorders>
              <w:top w:val="single" w:sz="4" w:space="0" w:color="000000"/>
              <w:left w:val="single" w:sz="4" w:space="0" w:color="auto"/>
              <w:bottom w:val="single" w:sz="4" w:space="0" w:color="000000"/>
              <w:right w:val="single" w:sz="4" w:space="0" w:color="000000"/>
            </w:tcBorders>
            <w:vAlign w:val="center"/>
            <w:hideMark/>
          </w:tcPr>
          <w:p w14:paraId="6CB7B203" w14:textId="54086DA1" w:rsidR="002B5813" w:rsidRDefault="00AB2FEB">
            <w:pPr>
              <w:spacing w:after="0" w:line="240" w:lineRule="auto"/>
              <w:jc w:val="center"/>
              <w:rPr>
                <w:b/>
                <w:sz w:val="16"/>
              </w:rPr>
            </w:pPr>
            <w:r>
              <w:rPr>
                <w:b/>
                <w:sz w:val="16"/>
              </w:rPr>
              <w:t>3</w:t>
            </w:r>
            <w:r w:rsidR="002B5813">
              <w:rPr>
                <w:b/>
                <w:sz w:val="16"/>
              </w:rPr>
              <w:t xml:space="preserve">1 to </w:t>
            </w:r>
            <w:r>
              <w:rPr>
                <w:b/>
                <w:sz w:val="16"/>
              </w:rPr>
              <w:t>60</w:t>
            </w:r>
          </w:p>
        </w:tc>
        <w:tc>
          <w:tcPr>
            <w:tcW w:w="1519" w:type="dxa"/>
            <w:tcBorders>
              <w:top w:val="single" w:sz="4" w:space="0" w:color="000000"/>
              <w:left w:val="single" w:sz="4" w:space="0" w:color="000000"/>
              <w:bottom w:val="single" w:sz="4" w:space="0" w:color="000000"/>
              <w:right w:val="single" w:sz="4" w:space="0" w:color="auto"/>
            </w:tcBorders>
            <w:vAlign w:val="center"/>
            <w:hideMark/>
          </w:tcPr>
          <w:p w14:paraId="5E351C77" w14:textId="3E111107" w:rsidR="002B5813" w:rsidRDefault="002B5813">
            <w:pPr>
              <w:spacing w:after="0" w:line="240" w:lineRule="auto"/>
              <w:jc w:val="center"/>
              <w:rPr>
                <w:b/>
                <w:sz w:val="16"/>
              </w:rPr>
            </w:pPr>
            <w:r>
              <w:rPr>
                <w:b/>
                <w:sz w:val="16"/>
              </w:rPr>
              <w:t>2</w:t>
            </w:r>
            <w:r w:rsidR="00AB2FEB">
              <w:rPr>
                <w:b/>
                <w:sz w:val="16"/>
              </w:rPr>
              <w:t>0</w:t>
            </w:r>
            <w:r>
              <w:rPr>
                <w:b/>
                <w:sz w:val="16"/>
              </w:rPr>
              <w:t>%</w:t>
            </w:r>
          </w:p>
        </w:tc>
        <w:tc>
          <w:tcPr>
            <w:tcW w:w="245" w:type="dxa"/>
            <w:tcBorders>
              <w:top w:val="nil"/>
              <w:left w:val="single" w:sz="4" w:space="0" w:color="auto"/>
              <w:bottom w:val="nil"/>
              <w:right w:val="single" w:sz="4" w:space="0" w:color="auto"/>
            </w:tcBorders>
            <w:shd w:val="clear" w:color="auto" w:fill="FFFFFF" w:themeFill="background1"/>
          </w:tcPr>
          <w:p w14:paraId="3691F957" w14:textId="77777777" w:rsidR="002B5813" w:rsidRDefault="002B5813">
            <w:pPr>
              <w:spacing w:after="0" w:line="240" w:lineRule="auto"/>
              <w:jc w:val="center"/>
              <w:rPr>
                <w:b/>
                <w:sz w:val="20"/>
              </w:rPr>
            </w:pPr>
          </w:p>
        </w:tc>
        <w:tc>
          <w:tcPr>
            <w:tcW w:w="6995" w:type="dxa"/>
            <w:gridSpan w:val="3"/>
            <w:vMerge/>
            <w:tcBorders>
              <w:left w:val="single" w:sz="4" w:space="0" w:color="auto"/>
              <w:right w:val="single" w:sz="4" w:space="0" w:color="auto"/>
            </w:tcBorders>
            <w:vAlign w:val="center"/>
          </w:tcPr>
          <w:p w14:paraId="19175EF7" w14:textId="77777777" w:rsidR="002B5813" w:rsidRDefault="002B5813">
            <w:pPr>
              <w:spacing w:after="0" w:line="240" w:lineRule="auto"/>
              <w:rPr>
                <w:rFonts w:asciiTheme="minorHAnsi" w:hAnsiTheme="minorHAnsi" w:cs="Arial"/>
                <w:sz w:val="20"/>
                <w:szCs w:val="15"/>
              </w:rPr>
            </w:pPr>
          </w:p>
        </w:tc>
      </w:tr>
      <w:tr w:rsidR="002B5813" w14:paraId="2487E294" w14:textId="77777777" w:rsidTr="0097730B">
        <w:trPr>
          <w:trHeight w:val="298"/>
        </w:trPr>
        <w:tc>
          <w:tcPr>
            <w:tcW w:w="1897" w:type="dxa"/>
            <w:tcBorders>
              <w:top w:val="single" w:sz="4" w:space="0" w:color="000000"/>
              <w:left w:val="single" w:sz="4" w:space="0" w:color="auto"/>
              <w:bottom w:val="single" w:sz="4" w:space="0" w:color="000000"/>
              <w:right w:val="single" w:sz="4" w:space="0" w:color="000000"/>
            </w:tcBorders>
            <w:vAlign w:val="center"/>
            <w:hideMark/>
          </w:tcPr>
          <w:p w14:paraId="767124DE" w14:textId="7C756EE8" w:rsidR="002B5813" w:rsidRDefault="00AB2FEB">
            <w:pPr>
              <w:spacing w:after="0" w:line="240" w:lineRule="auto"/>
              <w:jc w:val="center"/>
              <w:rPr>
                <w:b/>
                <w:sz w:val="16"/>
              </w:rPr>
            </w:pPr>
            <w:r>
              <w:rPr>
                <w:b/>
                <w:sz w:val="16"/>
              </w:rPr>
              <w:t>61</w:t>
            </w:r>
            <w:r w:rsidR="002B5813">
              <w:rPr>
                <w:b/>
                <w:sz w:val="16"/>
              </w:rPr>
              <w:t xml:space="preserve"> to </w:t>
            </w:r>
            <w:r>
              <w:rPr>
                <w:b/>
                <w:sz w:val="16"/>
              </w:rPr>
              <w:t>240</w:t>
            </w:r>
          </w:p>
        </w:tc>
        <w:tc>
          <w:tcPr>
            <w:tcW w:w="1519" w:type="dxa"/>
            <w:tcBorders>
              <w:top w:val="single" w:sz="4" w:space="0" w:color="000000"/>
              <w:left w:val="single" w:sz="4" w:space="0" w:color="000000"/>
              <w:bottom w:val="single" w:sz="4" w:space="0" w:color="000000"/>
              <w:right w:val="single" w:sz="4" w:space="0" w:color="auto"/>
            </w:tcBorders>
            <w:vAlign w:val="center"/>
            <w:hideMark/>
          </w:tcPr>
          <w:p w14:paraId="6DA04777" w14:textId="77777777" w:rsidR="002B5813" w:rsidRDefault="002B5813">
            <w:pPr>
              <w:spacing w:after="0" w:line="240" w:lineRule="auto"/>
              <w:jc w:val="center"/>
              <w:rPr>
                <w:b/>
                <w:sz w:val="16"/>
              </w:rPr>
            </w:pPr>
            <w:r>
              <w:rPr>
                <w:b/>
                <w:sz w:val="16"/>
              </w:rPr>
              <w:t>25%</w:t>
            </w:r>
          </w:p>
        </w:tc>
        <w:tc>
          <w:tcPr>
            <w:tcW w:w="245" w:type="dxa"/>
            <w:tcBorders>
              <w:top w:val="nil"/>
              <w:left w:val="single" w:sz="4" w:space="0" w:color="auto"/>
              <w:bottom w:val="nil"/>
              <w:right w:val="single" w:sz="4" w:space="0" w:color="auto"/>
            </w:tcBorders>
            <w:shd w:val="clear" w:color="auto" w:fill="FFFFFF" w:themeFill="background1"/>
          </w:tcPr>
          <w:p w14:paraId="38E292F2" w14:textId="77777777" w:rsidR="002B5813" w:rsidRDefault="002B5813">
            <w:pPr>
              <w:spacing w:after="0" w:line="240" w:lineRule="auto"/>
              <w:rPr>
                <w:b/>
                <w:sz w:val="16"/>
                <w:szCs w:val="16"/>
              </w:rPr>
            </w:pPr>
          </w:p>
        </w:tc>
        <w:tc>
          <w:tcPr>
            <w:tcW w:w="6995" w:type="dxa"/>
            <w:gridSpan w:val="3"/>
            <w:vMerge/>
            <w:tcBorders>
              <w:left w:val="single" w:sz="4" w:space="0" w:color="auto"/>
              <w:right w:val="single" w:sz="4" w:space="0" w:color="auto"/>
            </w:tcBorders>
          </w:tcPr>
          <w:p w14:paraId="672C2B59" w14:textId="76975B0A" w:rsidR="002B5813" w:rsidRDefault="002B5813">
            <w:pPr>
              <w:spacing w:after="0" w:line="240" w:lineRule="auto"/>
              <w:rPr>
                <w:rFonts w:asciiTheme="minorHAnsi" w:hAnsiTheme="minorHAnsi" w:cs="Arial"/>
                <w:sz w:val="16"/>
                <w:szCs w:val="16"/>
              </w:rPr>
            </w:pPr>
          </w:p>
        </w:tc>
      </w:tr>
      <w:tr w:rsidR="002B5813" w14:paraId="2698C182" w14:textId="77777777" w:rsidTr="0097730B">
        <w:trPr>
          <w:trHeight w:val="298"/>
        </w:trPr>
        <w:tc>
          <w:tcPr>
            <w:tcW w:w="1897" w:type="dxa"/>
            <w:tcBorders>
              <w:top w:val="single" w:sz="4" w:space="0" w:color="000000"/>
              <w:left w:val="single" w:sz="4" w:space="0" w:color="auto"/>
              <w:bottom w:val="single" w:sz="4" w:space="0" w:color="auto"/>
              <w:right w:val="single" w:sz="4" w:space="0" w:color="000000"/>
            </w:tcBorders>
            <w:vAlign w:val="center"/>
            <w:hideMark/>
          </w:tcPr>
          <w:p w14:paraId="0C0C1B2A" w14:textId="1D78267B" w:rsidR="002B5813" w:rsidRDefault="00AB2FEB">
            <w:pPr>
              <w:spacing w:after="0" w:line="240" w:lineRule="auto"/>
              <w:jc w:val="center"/>
              <w:rPr>
                <w:b/>
                <w:sz w:val="16"/>
              </w:rPr>
            </w:pPr>
            <w:r>
              <w:rPr>
                <w:b/>
                <w:sz w:val="16"/>
              </w:rPr>
              <w:t>241</w:t>
            </w:r>
            <w:r w:rsidR="002B5813">
              <w:rPr>
                <w:b/>
                <w:sz w:val="16"/>
              </w:rPr>
              <w:t xml:space="preserve"> +</w:t>
            </w:r>
          </w:p>
        </w:tc>
        <w:tc>
          <w:tcPr>
            <w:tcW w:w="1519" w:type="dxa"/>
            <w:tcBorders>
              <w:top w:val="single" w:sz="4" w:space="0" w:color="000000"/>
              <w:left w:val="single" w:sz="4" w:space="0" w:color="000000"/>
              <w:bottom w:val="single" w:sz="4" w:space="0" w:color="auto"/>
              <w:right w:val="single" w:sz="4" w:space="0" w:color="auto"/>
            </w:tcBorders>
            <w:vAlign w:val="center"/>
            <w:hideMark/>
          </w:tcPr>
          <w:p w14:paraId="477AD41A" w14:textId="77777777" w:rsidR="002B5813" w:rsidRDefault="002B5813">
            <w:pPr>
              <w:spacing w:after="0" w:line="240" w:lineRule="auto"/>
              <w:jc w:val="center"/>
              <w:rPr>
                <w:b/>
                <w:sz w:val="16"/>
              </w:rPr>
            </w:pPr>
            <w:r>
              <w:rPr>
                <w:b/>
                <w:sz w:val="16"/>
              </w:rPr>
              <w:t>30%</w:t>
            </w:r>
          </w:p>
        </w:tc>
        <w:tc>
          <w:tcPr>
            <w:tcW w:w="245" w:type="dxa"/>
            <w:tcBorders>
              <w:top w:val="nil"/>
              <w:left w:val="single" w:sz="4" w:space="0" w:color="auto"/>
              <w:bottom w:val="single" w:sz="4" w:space="0" w:color="auto"/>
              <w:right w:val="single" w:sz="4" w:space="0" w:color="auto"/>
            </w:tcBorders>
            <w:shd w:val="clear" w:color="auto" w:fill="FFFFFF" w:themeFill="background1"/>
          </w:tcPr>
          <w:p w14:paraId="4E27CBFA" w14:textId="77777777" w:rsidR="002B5813" w:rsidRDefault="002B5813">
            <w:pPr>
              <w:spacing w:after="0" w:line="240" w:lineRule="auto"/>
              <w:jc w:val="center"/>
              <w:rPr>
                <w:b/>
                <w:sz w:val="16"/>
              </w:rPr>
            </w:pPr>
          </w:p>
        </w:tc>
        <w:tc>
          <w:tcPr>
            <w:tcW w:w="6995" w:type="dxa"/>
            <w:gridSpan w:val="3"/>
            <w:vMerge/>
            <w:tcBorders>
              <w:left w:val="single" w:sz="4" w:space="0" w:color="auto"/>
              <w:bottom w:val="single" w:sz="4" w:space="0" w:color="auto"/>
              <w:right w:val="single" w:sz="4" w:space="0" w:color="auto"/>
            </w:tcBorders>
            <w:vAlign w:val="center"/>
          </w:tcPr>
          <w:p w14:paraId="67C90A30" w14:textId="77777777" w:rsidR="002B5813" w:rsidRDefault="002B5813">
            <w:pPr>
              <w:spacing w:after="0" w:line="240" w:lineRule="auto"/>
              <w:rPr>
                <w:rFonts w:asciiTheme="minorHAnsi" w:hAnsiTheme="minorHAnsi" w:cs="Arial"/>
                <w:sz w:val="16"/>
                <w:szCs w:val="16"/>
              </w:rPr>
            </w:pPr>
          </w:p>
        </w:tc>
      </w:tr>
    </w:tbl>
    <w:p w14:paraId="7485B7AC" w14:textId="77777777" w:rsidR="00041B2B" w:rsidRPr="00041B2B" w:rsidRDefault="00041B2B" w:rsidP="00BD61C0">
      <w:pPr>
        <w:spacing w:after="0" w:line="240" w:lineRule="auto"/>
        <w:jc w:val="both"/>
        <w:rPr>
          <w:b/>
          <w:sz w:val="2"/>
        </w:rPr>
      </w:pPr>
    </w:p>
    <w:p w14:paraId="48E43FAA" w14:textId="77777777" w:rsidR="002770E3" w:rsidRDefault="002770E3" w:rsidP="002652AD">
      <w:pPr>
        <w:spacing w:after="0" w:line="240" w:lineRule="auto"/>
        <w:jc w:val="both"/>
        <w:rPr>
          <w:sz w:val="6"/>
        </w:rPr>
      </w:pPr>
    </w:p>
    <w:p w14:paraId="776B3219" w14:textId="77777777" w:rsidR="003A676E" w:rsidRDefault="003A676E" w:rsidP="002652AD">
      <w:pPr>
        <w:spacing w:after="0" w:line="240" w:lineRule="auto"/>
        <w:jc w:val="both"/>
        <w:rPr>
          <w:sz w:val="2"/>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584"/>
        <w:gridCol w:w="2805"/>
        <w:gridCol w:w="2505"/>
      </w:tblGrid>
      <w:tr w:rsidR="00F80AC3" w:rsidRPr="003D5830" w14:paraId="4F2FC220" w14:textId="77777777" w:rsidTr="00CB1C49">
        <w:trPr>
          <w:trHeight w:val="216"/>
        </w:trPr>
        <w:tc>
          <w:tcPr>
            <w:tcW w:w="10620" w:type="dxa"/>
            <w:gridSpan w:val="4"/>
            <w:tcBorders>
              <w:top w:val="nil"/>
              <w:left w:val="nil"/>
              <w:bottom w:val="single" w:sz="4" w:space="0" w:color="auto"/>
              <w:right w:val="nil"/>
            </w:tcBorders>
            <w:shd w:val="clear" w:color="auto" w:fill="FFFFFF"/>
            <w:vAlign w:val="center"/>
          </w:tcPr>
          <w:p w14:paraId="1FEC02A4" w14:textId="26E5D3A7" w:rsidR="00F80AC3" w:rsidRDefault="00F80AC3" w:rsidP="00890CCE">
            <w:pPr>
              <w:spacing w:after="0" w:line="240" w:lineRule="auto"/>
              <w:ind w:left="-138"/>
              <w:jc w:val="both"/>
              <w:rPr>
                <w:b/>
                <w:sz w:val="2"/>
              </w:rPr>
            </w:pPr>
            <w:r w:rsidRPr="00024A90">
              <w:rPr>
                <w:sz w:val="18"/>
              </w:rPr>
              <w:t xml:space="preserve"> </w:t>
            </w:r>
            <w:r w:rsidRPr="003D5830">
              <w:rPr>
                <w:b/>
                <w:sz w:val="16"/>
              </w:rPr>
              <w:t>SERVICE PROVIDED TO:</w:t>
            </w:r>
          </w:p>
          <w:p w14:paraId="3C2E16DC" w14:textId="77777777" w:rsidR="00F80AC3" w:rsidRPr="00041B2B" w:rsidRDefault="00F80AC3" w:rsidP="00890CCE">
            <w:pPr>
              <w:spacing w:after="0" w:line="240" w:lineRule="auto"/>
              <w:jc w:val="both"/>
              <w:rPr>
                <w:b/>
                <w:sz w:val="2"/>
              </w:rPr>
            </w:pPr>
          </w:p>
        </w:tc>
      </w:tr>
      <w:tr w:rsidR="00F80AC3" w:rsidRPr="003D5830" w14:paraId="6E7E249C" w14:textId="77777777" w:rsidTr="00724E29">
        <w:trPr>
          <w:trHeight w:val="233"/>
        </w:trPr>
        <w:tc>
          <w:tcPr>
            <w:tcW w:w="5310" w:type="dxa"/>
            <w:gridSpan w:val="2"/>
            <w:tcBorders>
              <w:top w:val="single" w:sz="4" w:space="0" w:color="auto"/>
              <w:left w:val="single" w:sz="4" w:space="0" w:color="auto"/>
              <w:bottom w:val="single" w:sz="4" w:space="0" w:color="auto"/>
              <w:right w:val="single" w:sz="4" w:space="0" w:color="FFFFFF"/>
            </w:tcBorders>
            <w:shd w:val="clear" w:color="auto" w:fill="000000"/>
            <w:vAlign w:val="center"/>
          </w:tcPr>
          <w:p w14:paraId="7637150C" w14:textId="77777777" w:rsidR="00F80AC3" w:rsidRPr="00DF3E04" w:rsidRDefault="00F80AC3" w:rsidP="00890CCE">
            <w:pPr>
              <w:spacing w:after="0" w:line="240" w:lineRule="auto"/>
              <w:rPr>
                <w:b/>
                <w:sz w:val="18"/>
              </w:rPr>
            </w:pPr>
            <w:r w:rsidRPr="00DF3E04">
              <w:rPr>
                <w:b/>
                <w:sz w:val="18"/>
              </w:rPr>
              <w:t>Company Name</w:t>
            </w:r>
          </w:p>
        </w:tc>
        <w:tc>
          <w:tcPr>
            <w:tcW w:w="2805" w:type="dxa"/>
            <w:tcBorders>
              <w:top w:val="single" w:sz="4" w:space="0" w:color="auto"/>
              <w:left w:val="single" w:sz="4" w:space="0" w:color="FFFFFF"/>
              <w:bottom w:val="single" w:sz="4" w:space="0" w:color="auto"/>
              <w:right w:val="single" w:sz="4" w:space="0" w:color="FFFFFF" w:themeColor="background1"/>
            </w:tcBorders>
            <w:shd w:val="clear" w:color="auto" w:fill="000000"/>
            <w:vAlign w:val="center"/>
          </w:tcPr>
          <w:p w14:paraId="3A2F5BE1" w14:textId="77777777" w:rsidR="00F80AC3" w:rsidRPr="00DF3E04" w:rsidRDefault="00F80AC3" w:rsidP="00890CCE">
            <w:pPr>
              <w:spacing w:after="0" w:line="240" w:lineRule="auto"/>
              <w:rPr>
                <w:b/>
                <w:sz w:val="18"/>
              </w:rPr>
            </w:pPr>
            <w:r w:rsidRPr="00DF3E04">
              <w:rPr>
                <w:b/>
                <w:sz w:val="18"/>
              </w:rPr>
              <w:t>Contact</w:t>
            </w:r>
          </w:p>
        </w:tc>
        <w:tc>
          <w:tcPr>
            <w:tcW w:w="2505" w:type="dxa"/>
            <w:tcBorders>
              <w:top w:val="single" w:sz="4" w:space="0" w:color="auto"/>
              <w:left w:val="single" w:sz="4" w:space="0" w:color="FFFFFF" w:themeColor="background1"/>
              <w:bottom w:val="single" w:sz="4" w:space="0" w:color="auto"/>
              <w:right w:val="single" w:sz="4" w:space="0" w:color="auto"/>
            </w:tcBorders>
            <w:shd w:val="clear" w:color="auto" w:fill="000000"/>
            <w:vAlign w:val="center"/>
          </w:tcPr>
          <w:p w14:paraId="45E49D95" w14:textId="48606410" w:rsidR="00F80AC3" w:rsidRPr="00DF3E04" w:rsidRDefault="00F80AC3" w:rsidP="00890CCE">
            <w:pPr>
              <w:spacing w:after="0" w:line="240" w:lineRule="auto"/>
              <w:rPr>
                <w:b/>
                <w:sz w:val="18"/>
              </w:rPr>
            </w:pPr>
            <w:r w:rsidRPr="00DF3E04">
              <w:rPr>
                <w:b/>
                <w:sz w:val="18"/>
              </w:rPr>
              <w:t xml:space="preserve">Online User </w:t>
            </w:r>
          </w:p>
        </w:tc>
      </w:tr>
      <w:tr w:rsidR="00826E07" w:rsidRPr="00C84970" w14:paraId="4ED82386" w14:textId="77777777" w:rsidTr="006D1E61">
        <w:trPr>
          <w:trHeight w:val="323"/>
        </w:trPr>
        <w:tc>
          <w:tcPr>
            <w:tcW w:w="5310" w:type="dxa"/>
            <w:gridSpan w:val="2"/>
            <w:tcBorders>
              <w:top w:val="single" w:sz="4" w:space="0" w:color="auto"/>
              <w:left w:val="single" w:sz="4" w:space="0" w:color="auto"/>
            </w:tcBorders>
          </w:tcPr>
          <w:p w14:paraId="784F5973" w14:textId="341A92D2" w:rsidR="00826E07" w:rsidRPr="00324F05" w:rsidRDefault="00826E07" w:rsidP="00826E07">
            <w:pPr>
              <w:spacing w:after="0" w:line="240" w:lineRule="auto"/>
              <w:rPr>
                <w:rFonts w:ascii="Arial" w:hAnsi="Arial" w:cs="Arial"/>
                <w:sz w:val="18"/>
              </w:rPr>
            </w:pPr>
          </w:p>
        </w:tc>
        <w:tc>
          <w:tcPr>
            <w:tcW w:w="2805" w:type="dxa"/>
            <w:tcBorders>
              <w:top w:val="single" w:sz="4" w:space="0" w:color="auto"/>
              <w:right w:val="single" w:sz="4" w:space="0" w:color="auto"/>
            </w:tcBorders>
            <w:vAlign w:val="center"/>
          </w:tcPr>
          <w:p w14:paraId="17277675" w14:textId="22C51CB5" w:rsidR="00826E07" w:rsidRPr="008C75FB" w:rsidRDefault="00826E07" w:rsidP="00826E07">
            <w:pPr>
              <w:spacing w:after="0" w:line="240" w:lineRule="auto"/>
              <w:rPr>
                <w:rFonts w:ascii="Arial" w:hAnsi="Arial" w:cs="Arial"/>
                <w:sz w:val="18"/>
              </w:rPr>
            </w:pPr>
          </w:p>
        </w:tc>
        <w:tc>
          <w:tcPr>
            <w:tcW w:w="2505" w:type="dxa"/>
            <w:tcBorders>
              <w:top w:val="single" w:sz="4" w:space="0" w:color="auto"/>
              <w:right w:val="single" w:sz="4" w:space="0" w:color="auto"/>
            </w:tcBorders>
            <w:vAlign w:val="center"/>
          </w:tcPr>
          <w:p w14:paraId="5FF82CB6" w14:textId="4BF57A9E" w:rsidR="00826E07" w:rsidRPr="00BE18BF" w:rsidRDefault="00826E07" w:rsidP="00826E07">
            <w:pPr>
              <w:spacing w:after="0" w:line="240" w:lineRule="auto"/>
              <w:rPr>
                <w:rFonts w:ascii="Arial" w:hAnsi="Arial" w:cs="Arial"/>
                <w:sz w:val="18"/>
                <w:highlight w:val="yellow"/>
              </w:rPr>
            </w:pPr>
          </w:p>
        </w:tc>
      </w:tr>
      <w:tr w:rsidR="00826E07" w:rsidRPr="003D5830" w14:paraId="0A47D3DE" w14:textId="77777777" w:rsidTr="006D1E61">
        <w:trPr>
          <w:trHeight w:val="216"/>
        </w:trPr>
        <w:tc>
          <w:tcPr>
            <w:tcW w:w="5310" w:type="dxa"/>
            <w:gridSpan w:val="2"/>
            <w:tcBorders>
              <w:left w:val="single" w:sz="4" w:space="0" w:color="auto"/>
            </w:tcBorders>
            <w:shd w:val="clear" w:color="auto" w:fill="000000"/>
          </w:tcPr>
          <w:p w14:paraId="54D7AA9D" w14:textId="5DB55590" w:rsidR="00826E07" w:rsidRPr="008C75FB" w:rsidRDefault="00113BAB" w:rsidP="00826E07">
            <w:pPr>
              <w:spacing w:after="0" w:line="240" w:lineRule="auto"/>
              <w:rPr>
                <w:b/>
                <w:sz w:val="18"/>
              </w:rPr>
            </w:pPr>
            <w:r>
              <w:rPr>
                <w:b/>
                <w:sz w:val="18"/>
              </w:rPr>
              <w:t>Address</w:t>
            </w:r>
          </w:p>
        </w:tc>
        <w:tc>
          <w:tcPr>
            <w:tcW w:w="5310" w:type="dxa"/>
            <w:gridSpan w:val="2"/>
            <w:tcBorders>
              <w:right w:val="single" w:sz="4" w:space="0" w:color="auto"/>
            </w:tcBorders>
            <w:shd w:val="clear" w:color="auto" w:fill="000000"/>
            <w:vAlign w:val="center"/>
          </w:tcPr>
          <w:p w14:paraId="70B92831" w14:textId="77777777" w:rsidR="00826E07" w:rsidRPr="008C75FB" w:rsidRDefault="00826E07" w:rsidP="00826E07">
            <w:pPr>
              <w:spacing w:after="0" w:line="240" w:lineRule="auto"/>
              <w:rPr>
                <w:b/>
                <w:sz w:val="18"/>
              </w:rPr>
            </w:pPr>
            <w:r w:rsidRPr="008C75FB">
              <w:rPr>
                <w:b/>
                <w:sz w:val="18"/>
              </w:rPr>
              <w:t>City, St, Zip</w:t>
            </w:r>
          </w:p>
        </w:tc>
      </w:tr>
      <w:tr w:rsidR="00F80AC3" w:rsidRPr="00C84970" w14:paraId="35640CAA" w14:textId="77777777" w:rsidTr="00724E29">
        <w:trPr>
          <w:trHeight w:val="314"/>
        </w:trPr>
        <w:tc>
          <w:tcPr>
            <w:tcW w:w="5310" w:type="dxa"/>
            <w:gridSpan w:val="2"/>
            <w:tcBorders>
              <w:left w:val="single" w:sz="4" w:space="0" w:color="auto"/>
              <w:right w:val="single" w:sz="4" w:space="0" w:color="auto"/>
            </w:tcBorders>
            <w:vAlign w:val="center"/>
          </w:tcPr>
          <w:p w14:paraId="0097AD11" w14:textId="7A7F5EBF" w:rsidR="00F80AC3" w:rsidRPr="008C75FB" w:rsidRDefault="00F80AC3" w:rsidP="000E2485">
            <w:pPr>
              <w:spacing w:after="0" w:line="240" w:lineRule="auto"/>
              <w:rPr>
                <w:rFonts w:ascii="Arial" w:hAnsi="Arial" w:cs="Arial"/>
                <w:sz w:val="18"/>
                <w:szCs w:val="20"/>
              </w:rPr>
            </w:pPr>
          </w:p>
        </w:tc>
        <w:tc>
          <w:tcPr>
            <w:tcW w:w="5310" w:type="dxa"/>
            <w:gridSpan w:val="2"/>
            <w:tcBorders>
              <w:left w:val="single" w:sz="4" w:space="0" w:color="auto"/>
              <w:right w:val="single" w:sz="4" w:space="0" w:color="auto"/>
            </w:tcBorders>
            <w:vAlign w:val="center"/>
          </w:tcPr>
          <w:p w14:paraId="55D7083E" w14:textId="35A1FF1F" w:rsidR="00F80AC3" w:rsidRPr="008C75FB" w:rsidRDefault="00F80AC3" w:rsidP="000E2485">
            <w:pPr>
              <w:spacing w:after="0" w:line="240" w:lineRule="auto"/>
              <w:rPr>
                <w:rFonts w:ascii="Arial" w:hAnsi="Arial" w:cs="Arial"/>
                <w:sz w:val="18"/>
                <w:szCs w:val="20"/>
              </w:rPr>
            </w:pPr>
          </w:p>
        </w:tc>
      </w:tr>
      <w:tr w:rsidR="00F80AC3" w:rsidRPr="003D5830" w14:paraId="7D3B1E1F" w14:textId="77777777" w:rsidTr="00724E29">
        <w:trPr>
          <w:trHeight w:val="216"/>
        </w:trPr>
        <w:tc>
          <w:tcPr>
            <w:tcW w:w="2726" w:type="dxa"/>
            <w:tcBorders>
              <w:left w:val="single" w:sz="4" w:space="0" w:color="auto"/>
              <w:right w:val="single" w:sz="4" w:space="0" w:color="FFFFFF"/>
            </w:tcBorders>
            <w:shd w:val="clear" w:color="auto" w:fill="000000"/>
            <w:vAlign w:val="center"/>
          </w:tcPr>
          <w:p w14:paraId="5A46A867" w14:textId="77777777" w:rsidR="00F80AC3" w:rsidRPr="002A5EDA" w:rsidRDefault="00F80AC3" w:rsidP="00890CCE">
            <w:pPr>
              <w:spacing w:after="0" w:line="240" w:lineRule="auto"/>
              <w:rPr>
                <w:b/>
                <w:sz w:val="18"/>
              </w:rPr>
            </w:pPr>
            <w:r w:rsidRPr="002A5EDA">
              <w:rPr>
                <w:b/>
                <w:sz w:val="18"/>
              </w:rPr>
              <w:t>Phone</w:t>
            </w:r>
          </w:p>
        </w:tc>
        <w:tc>
          <w:tcPr>
            <w:tcW w:w="2584" w:type="dxa"/>
            <w:tcBorders>
              <w:left w:val="single" w:sz="4" w:space="0" w:color="FFFFFF"/>
              <w:right w:val="single" w:sz="4" w:space="0" w:color="FFFFFF"/>
            </w:tcBorders>
            <w:shd w:val="clear" w:color="auto" w:fill="000000"/>
            <w:vAlign w:val="center"/>
          </w:tcPr>
          <w:p w14:paraId="63B75EAB" w14:textId="701A09BC" w:rsidR="00F80AC3" w:rsidRPr="00DF3E04" w:rsidRDefault="00F80AC3" w:rsidP="005217C8">
            <w:pPr>
              <w:spacing w:after="0" w:line="240" w:lineRule="auto"/>
              <w:rPr>
                <w:b/>
                <w:sz w:val="18"/>
              </w:rPr>
            </w:pPr>
          </w:p>
        </w:tc>
        <w:tc>
          <w:tcPr>
            <w:tcW w:w="5310" w:type="dxa"/>
            <w:gridSpan w:val="2"/>
            <w:tcBorders>
              <w:left w:val="single" w:sz="4" w:space="0" w:color="FFFFFF"/>
              <w:right w:val="single" w:sz="4" w:space="0" w:color="auto"/>
            </w:tcBorders>
            <w:shd w:val="clear" w:color="auto" w:fill="000000"/>
            <w:vAlign w:val="center"/>
          </w:tcPr>
          <w:p w14:paraId="0CB7AB81" w14:textId="3D4B0760" w:rsidR="00F80AC3" w:rsidRPr="00DF3E04" w:rsidRDefault="00F80AC3" w:rsidP="00890CCE">
            <w:pPr>
              <w:spacing w:after="0" w:line="240" w:lineRule="auto"/>
              <w:rPr>
                <w:b/>
                <w:sz w:val="18"/>
              </w:rPr>
            </w:pPr>
          </w:p>
        </w:tc>
      </w:tr>
      <w:tr w:rsidR="00F80AC3" w:rsidRPr="007A14A5" w14:paraId="27D25D3B" w14:textId="77777777" w:rsidTr="00724E29">
        <w:trPr>
          <w:trHeight w:val="287"/>
        </w:trPr>
        <w:tc>
          <w:tcPr>
            <w:tcW w:w="2726" w:type="dxa"/>
            <w:tcBorders>
              <w:left w:val="single" w:sz="4" w:space="0" w:color="auto"/>
              <w:bottom w:val="single" w:sz="4" w:space="0" w:color="auto"/>
            </w:tcBorders>
            <w:vAlign w:val="center"/>
          </w:tcPr>
          <w:p w14:paraId="5FFF762F" w14:textId="0362CB23" w:rsidR="00F80AC3" w:rsidRPr="002A5EDA" w:rsidRDefault="00F80AC3" w:rsidP="00BE18BF">
            <w:pPr>
              <w:spacing w:after="0" w:line="240" w:lineRule="auto"/>
              <w:rPr>
                <w:rFonts w:ascii="Arial" w:hAnsi="Arial" w:cs="Arial"/>
                <w:sz w:val="18"/>
              </w:rPr>
            </w:pPr>
          </w:p>
        </w:tc>
        <w:tc>
          <w:tcPr>
            <w:tcW w:w="2584" w:type="dxa"/>
            <w:tcBorders>
              <w:bottom w:val="single" w:sz="4" w:space="0" w:color="auto"/>
            </w:tcBorders>
            <w:vAlign w:val="center"/>
          </w:tcPr>
          <w:p w14:paraId="6665CAB4" w14:textId="4A20DE70" w:rsidR="00F80AC3" w:rsidRPr="008C75FB" w:rsidRDefault="00F80AC3" w:rsidP="00890CCE">
            <w:pPr>
              <w:spacing w:after="0" w:line="240" w:lineRule="auto"/>
              <w:rPr>
                <w:rFonts w:ascii="Arial" w:hAnsi="Arial" w:cs="Arial"/>
                <w:sz w:val="18"/>
              </w:rPr>
            </w:pPr>
          </w:p>
        </w:tc>
        <w:tc>
          <w:tcPr>
            <w:tcW w:w="5310" w:type="dxa"/>
            <w:gridSpan w:val="2"/>
            <w:tcBorders>
              <w:bottom w:val="single" w:sz="4" w:space="0" w:color="auto"/>
              <w:right w:val="single" w:sz="4" w:space="0" w:color="auto"/>
            </w:tcBorders>
            <w:vAlign w:val="center"/>
          </w:tcPr>
          <w:p w14:paraId="6A1E4F3A" w14:textId="0266BE21" w:rsidR="00F80AC3" w:rsidRPr="008C75FB" w:rsidRDefault="00F80AC3" w:rsidP="008D4E05">
            <w:pPr>
              <w:spacing w:after="0" w:line="240" w:lineRule="auto"/>
              <w:rPr>
                <w:rFonts w:ascii="Arial" w:hAnsi="Arial" w:cs="Arial"/>
                <w:sz w:val="18"/>
              </w:rPr>
            </w:pPr>
          </w:p>
        </w:tc>
      </w:tr>
    </w:tbl>
    <w:p w14:paraId="1CA113F6" w14:textId="77777777" w:rsidR="000931F7" w:rsidRPr="005260C5" w:rsidRDefault="000931F7" w:rsidP="002652AD">
      <w:pPr>
        <w:spacing w:after="0" w:line="240" w:lineRule="auto"/>
        <w:jc w:val="both"/>
        <w:rPr>
          <w:b/>
          <w:sz w:val="10"/>
          <w:szCs w:val="10"/>
        </w:rPr>
      </w:pPr>
    </w:p>
    <w:tbl>
      <w:tblPr>
        <w:tblStyle w:val="TableGrid"/>
        <w:tblW w:w="0" w:type="auto"/>
        <w:tblLook w:val="04A0" w:firstRow="1" w:lastRow="0" w:firstColumn="1" w:lastColumn="0" w:noHBand="0" w:noVBand="1"/>
      </w:tblPr>
      <w:tblGrid>
        <w:gridCol w:w="5305"/>
        <w:gridCol w:w="5305"/>
      </w:tblGrid>
      <w:tr w:rsidR="00232C81" w14:paraId="7E2FD7AF" w14:textId="77777777" w:rsidTr="00724E29">
        <w:trPr>
          <w:trHeight w:val="288"/>
        </w:trPr>
        <w:tc>
          <w:tcPr>
            <w:tcW w:w="5305" w:type="dxa"/>
            <w:tcBorders>
              <w:right w:val="single" w:sz="4" w:space="0" w:color="auto"/>
            </w:tcBorders>
            <w:shd w:val="clear" w:color="auto" w:fill="000000" w:themeFill="text1"/>
            <w:vAlign w:val="center"/>
          </w:tcPr>
          <w:p w14:paraId="41CC7B38" w14:textId="2AA0C265" w:rsidR="00232C81" w:rsidRPr="00724E29" w:rsidRDefault="00232C81" w:rsidP="00232C81">
            <w:pPr>
              <w:spacing w:after="0" w:line="240" w:lineRule="auto"/>
              <w:rPr>
                <w:b/>
                <w:color w:val="FFFFFF" w:themeColor="background1"/>
                <w:sz w:val="18"/>
              </w:rPr>
            </w:pPr>
            <w:r w:rsidRPr="00724E29">
              <w:rPr>
                <w:b/>
                <w:color w:val="FFFFFF" w:themeColor="background1"/>
                <w:sz w:val="18"/>
              </w:rPr>
              <w:t>Signature</w:t>
            </w:r>
          </w:p>
        </w:tc>
        <w:tc>
          <w:tcPr>
            <w:tcW w:w="5305" w:type="dxa"/>
            <w:tcBorders>
              <w:left w:val="single" w:sz="4" w:space="0" w:color="auto"/>
            </w:tcBorders>
            <w:shd w:val="clear" w:color="auto" w:fill="000000" w:themeFill="text1"/>
            <w:vAlign w:val="center"/>
          </w:tcPr>
          <w:p w14:paraId="5C9FEC0F" w14:textId="0CCB2EE7" w:rsidR="00232C81" w:rsidRPr="00724E29" w:rsidRDefault="00232C81" w:rsidP="00232C81">
            <w:pPr>
              <w:spacing w:after="0" w:line="240" w:lineRule="auto"/>
              <w:rPr>
                <w:b/>
                <w:color w:val="FFFFFF" w:themeColor="background1"/>
                <w:sz w:val="18"/>
              </w:rPr>
            </w:pPr>
            <w:r w:rsidRPr="00724E29">
              <w:rPr>
                <w:b/>
                <w:color w:val="FFFFFF" w:themeColor="background1"/>
                <w:sz w:val="18"/>
              </w:rPr>
              <w:t>Title</w:t>
            </w:r>
          </w:p>
        </w:tc>
      </w:tr>
      <w:tr w:rsidR="00232C81" w14:paraId="594BFC46" w14:textId="77777777" w:rsidTr="00232C81">
        <w:trPr>
          <w:trHeight w:val="288"/>
        </w:trPr>
        <w:tc>
          <w:tcPr>
            <w:tcW w:w="5305" w:type="dxa"/>
          </w:tcPr>
          <w:p w14:paraId="0C72456B" w14:textId="65CA6019" w:rsidR="00232C81" w:rsidRDefault="000E0315" w:rsidP="002652AD">
            <w:pPr>
              <w:spacing w:after="0" w:line="240" w:lineRule="auto"/>
              <w:jc w:val="both"/>
              <w:rPr>
                <w:b/>
                <w:sz w:val="18"/>
              </w:rPr>
            </w:pPr>
            <w:r>
              <w:rPr>
                <w:b/>
                <w:sz w:val="18"/>
              </w:rPr>
              <w:t>X</w:t>
            </w:r>
          </w:p>
        </w:tc>
        <w:tc>
          <w:tcPr>
            <w:tcW w:w="5305" w:type="dxa"/>
          </w:tcPr>
          <w:p w14:paraId="16DDE2A1" w14:textId="2948A737" w:rsidR="00232C81" w:rsidRDefault="00232C81" w:rsidP="002652AD">
            <w:pPr>
              <w:spacing w:after="0" w:line="240" w:lineRule="auto"/>
              <w:jc w:val="both"/>
              <w:rPr>
                <w:b/>
                <w:sz w:val="18"/>
              </w:rPr>
            </w:pPr>
          </w:p>
        </w:tc>
      </w:tr>
      <w:tr w:rsidR="00232C81" w14:paraId="1316B028" w14:textId="77777777" w:rsidTr="00724E29">
        <w:trPr>
          <w:trHeight w:val="288"/>
        </w:trPr>
        <w:tc>
          <w:tcPr>
            <w:tcW w:w="5305" w:type="dxa"/>
            <w:tcBorders>
              <w:right w:val="single" w:sz="4" w:space="0" w:color="auto"/>
            </w:tcBorders>
            <w:shd w:val="clear" w:color="auto" w:fill="000000" w:themeFill="text1"/>
            <w:vAlign w:val="center"/>
          </w:tcPr>
          <w:p w14:paraId="5319F5B3" w14:textId="2187A838" w:rsidR="00232C81" w:rsidRPr="00232C81" w:rsidRDefault="00232C81" w:rsidP="00232C81">
            <w:pPr>
              <w:spacing w:after="0" w:line="240" w:lineRule="auto"/>
              <w:rPr>
                <w:b/>
                <w:color w:val="FFFFFF" w:themeColor="background1"/>
                <w:sz w:val="18"/>
              </w:rPr>
            </w:pPr>
            <w:r w:rsidRPr="00232C81">
              <w:rPr>
                <w:b/>
                <w:color w:val="FFFFFF" w:themeColor="background1"/>
                <w:sz w:val="18"/>
              </w:rPr>
              <w:t>Printed Name</w:t>
            </w:r>
          </w:p>
        </w:tc>
        <w:tc>
          <w:tcPr>
            <w:tcW w:w="5305" w:type="dxa"/>
            <w:tcBorders>
              <w:left w:val="single" w:sz="4" w:space="0" w:color="auto"/>
            </w:tcBorders>
            <w:shd w:val="clear" w:color="auto" w:fill="000000" w:themeFill="text1"/>
            <w:vAlign w:val="center"/>
          </w:tcPr>
          <w:p w14:paraId="25F3BFED" w14:textId="69D30A8A" w:rsidR="00232C81" w:rsidRPr="00232C81" w:rsidRDefault="00232C81" w:rsidP="00232C81">
            <w:pPr>
              <w:spacing w:after="0" w:line="240" w:lineRule="auto"/>
              <w:rPr>
                <w:b/>
                <w:color w:val="FFFFFF" w:themeColor="background1"/>
                <w:sz w:val="18"/>
              </w:rPr>
            </w:pPr>
            <w:r w:rsidRPr="00232C81">
              <w:rPr>
                <w:b/>
                <w:color w:val="FFFFFF" w:themeColor="background1"/>
                <w:sz w:val="18"/>
              </w:rPr>
              <w:t>Date</w:t>
            </w:r>
          </w:p>
        </w:tc>
      </w:tr>
      <w:tr w:rsidR="00232C81" w14:paraId="5F6452DE" w14:textId="77777777" w:rsidTr="00232C81">
        <w:trPr>
          <w:trHeight w:val="288"/>
        </w:trPr>
        <w:tc>
          <w:tcPr>
            <w:tcW w:w="5305" w:type="dxa"/>
          </w:tcPr>
          <w:p w14:paraId="6870A5D4" w14:textId="0017BA09" w:rsidR="00232C81" w:rsidRDefault="00232C81" w:rsidP="002652AD">
            <w:pPr>
              <w:spacing w:after="0" w:line="240" w:lineRule="auto"/>
              <w:jc w:val="both"/>
              <w:rPr>
                <w:b/>
                <w:sz w:val="18"/>
              </w:rPr>
            </w:pPr>
          </w:p>
        </w:tc>
        <w:tc>
          <w:tcPr>
            <w:tcW w:w="5305" w:type="dxa"/>
          </w:tcPr>
          <w:p w14:paraId="449691CE" w14:textId="6343A872" w:rsidR="00232C81" w:rsidRDefault="00232C81" w:rsidP="002652AD">
            <w:pPr>
              <w:spacing w:after="0" w:line="240" w:lineRule="auto"/>
              <w:jc w:val="both"/>
              <w:rPr>
                <w:b/>
                <w:sz w:val="18"/>
              </w:rPr>
            </w:pPr>
          </w:p>
        </w:tc>
      </w:tr>
    </w:tbl>
    <w:p w14:paraId="6A8792E4" w14:textId="77777777" w:rsidR="000931F7" w:rsidRDefault="000931F7" w:rsidP="002652AD">
      <w:pPr>
        <w:spacing w:after="0" w:line="240" w:lineRule="auto"/>
        <w:jc w:val="both"/>
        <w:rPr>
          <w:b/>
          <w:sz w:val="18"/>
        </w:rPr>
      </w:pPr>
    </w:p>
    <w:p w14:paraId="04D54493" w14:textId="77777777" w:rsidR="000931F7" w:rsidRDefault="000931F7" w:rsidP="00724E29">
      <w:pPr>
        <w:shd w:val="clear" w:color="auto" w:fill="FFFFFF" w:themeFill="background1"/>
        <w:spacing w:after="0" w:line="240" w:lineRule="auto"/>
        <w:jc w:val="both"/>
        <w:rPr>
          <w:b/>
          <w:sz w:val="18"/>
        </w:rPr>
      </w:pPr>
    </w:p>
    <w:p w14:paraId="6465E278" w14:textId="77777777" w:rsidR="00232C81" w:rsidRDefault="00232C81" w:rsidP="002652AD">
      <w:pPr>
        <w:spacing w:after="0" w:line="240" w:lineRule="auto"/>
        <w:jc w:val="both"/>
        <w:rPr>
          <w:b/>
          <w:sz w:val="18"/>
        </w:rPr>
      </w:pPr>
    </w:p>
    <w:p w14:paraId="45EC5707" w14:textId="77777777" w:rsidR="00D66955" w:rsidRDefault="00D66955" w:rsidP="00D66955">
      <w:pPr>
        <w:spacing w:after="0" w:line="240" w:lineRule="auto"/>
        <w:jc w:val="center"/>
        <w:rPr>
          <w:b/>
          <w:sz w:val="18"/>
        </w:rPr>
      </w:pPr>
    </w:p>
    <w:p w14:paraId="3C63CA33" w14:textId="558E0F43" w:rsidR="00F80AC3" w:rsidRPr="00D66955" w:rsidRDefault="00D66955" w:rsidP="00D66955">
      <w:pPr>
        <w:spacing w:after="0" w:line="240" w:lineRule="auto"/>
        <w:jc w:val="center"/>
        <w:rPr>
          <w:b/>
          <w:sz w:val="18"/>
        </w:rPr>
      </w:pPr>
      <w:r w:rsidRPr="00D66955">
        <w:rPr>
          <w:b/>
          <w:sz w:val="18"/>
        </w:rPr>
        <w:t>-</w:t>
      </w:r>
      <w:r>
        <w:rPr>
          <w:b/>
          <w:sz w:val="18"/>
        </w:rPr>
        <w:t xml:space="preserve"> </w:t>
      </w:r>
      <w:r w:rsidRPr="00D66955">
        <w:rPr>
          <w:b/>
          <w:sz w:val="18"/>
        </w:rPr>
        <w:t>PAGE 2 -</w:t>
      </w:r>
    </w:p>
    <w:p w14:paraId="5B50C82A" w14:textId="77777777" w:rsidR="00F80AC3" w:rsidRDefault="00F80AC3" w:rsidP="002652AD">
      <w:pPr>
        <w:spacing w:after="0" w:line="240" w:lineRule="auto"/>
        <w:jc w:val="both"/>
        <w:rPr>
          <w:b/>
          <w:sz w:val="18"/>
        </w:rPr>
      </w:pPr>
    </w:p>
    <w:p w14:paraId="0234DD63" w14:textId="77777777" w:rsidR="00F84534" w:rsidRDefault="00F84534" w:rsidP="00041B2B">
      <w:pPr>
        <w:spacing w:after="0" w:line="240" w:lineRule="auto"/>
        <w:jc w:val="both"/>
        <w:rPr>
          <w:b/>
          <w:sz w:val="2"/>
        </w:rPr>
      </w:pPr>
    </w:p>
    <w:p w14:paraId="411DD73C" w14:textId="77777777" w:rsidR="00F84534" w:rsidRDefault="00F84534" w:rsidP="00041B2B">
      <w:pPr>
        <w:spacing w:after="0" w:line="240" w:lineRule="auto"/>
        <w:jc w:val="both"/>
        <w:rPr>
          <w:b/>
          <w:sz w:val="2"/>
        </w:rPr>
      </w:pPr>
    </w:p>
    <w:p w14:paraId="6E9DDE3F" w14:textId="0793DBA2" w:rsidR="009D7899" w:rsidRPr="0068609F" w:rsidRDefault="000931F7" w:rsidP="009D7899">
      <w:pPr>
        <w:pStyle w:val="NoSpacing"/>
        <w:jc w:val="both"/>
        <w:rPr>
          <w:sz w:val="18"/>
          <w:szCs w:val="18"/>
        </w:rPr>
      </w:pPr>
      <w:r>
        <w:rPr>
          <w:b/>
          <w:sz w:val="18"/>
          <w:szCs w:val="18"/>
        </w:rPr>
        <w:t>7</w:t>
      </w:r>
      <w:r w:rsidR="0068609F" w:rsidRPr="0068609F">
        <w:rPr>
          <w:b/>
          <w:sz w:val="18"/>
          <w:szCs w:val="18"/>
        </w:rPr>
        <w:t xml:space="preserve">. </w:t>
      </w:r>
      <w:r w:rsidR="009D7899" w:rsidRPr="0068609F">
        <w:rPr>
          <w:b/>
          <w:sz w:val="18"/>
          <w:szCs w:val="18"/>
        </w:rPr>
        <w:t>ASSIGNMENT:</w:t>
      </w:r>
      <w:r w:rsidR="009D7899" w:rsidRPr="0068609F">
        <w:rPr>
          <w:sz w:val="18"/>
          <w:szCs w:val="18"/>
        </w:rPr>
        <w:t xml:space="preserve"> All accounts submitted by COMPANY for service will be deemed assigned, together with all rights, title and interest to AGENCY.  COMPANY hereby warrants </w:t>
      </w:r>
      <w:r w:rsidR="006869B9" w:rsidRPr="0068609F">
        <w:rPr>
          <w:sz w:val="18"/>
          <w:szCs w:val="18"/>
        </w:rPr>
        <w:t xml:space="preserve">and represents </w:t>
      </w:r>
      <w:r w:rsidR="009D7899" w:rsidRPr="0068609F">
        <w:rPr>
          <w:sz w:val="18"/>
          <w:szCs w:val="18"/>
        </w:rPr>
        <w:t>that all accounts will be valid and legally enforceable debts</w:t>
      </w:r>
      <w:r w:rsidR="006869B9" w:rsidRPr="0068609F">
        <w:rPr>
          <w:sz w:val="18"/>
          <w:szCs w:val="18"/>
        </w:rPr>
        <w:t xml:space="preserve"> without right to </w:t>
      </w:r>
      <w:r w:rsidR="0068609F" w:rsidRPr="0068609F">
        <w:rPr>
          <w:sz w:val="18"/>
          <w:szCs w:val="18"/>
        </w:rPr>
        <w:t>set off</w:t>
      </w:r>
      <w:r w:rsidR="006869B9" w:rsidRPr="0068609F">
        <w:rPr>
          <w:sz w:val="18"/>
          <w:szCs w:val="18"/>
        </w:rPr>
        <w:t>, counterclaim</w:t>
      </w:r>
      <w:r w:rsidR="0068609F" w:rsidRPr="0068609F">
        <w:rPr>
          <w:sz w:val="18"/>
          <w:szCs w:val="18"/>
        </w:rPr>
        <w:t xml:space="preserve"> or abatement</w:t>
      </w:r>
      <w:r w:rsidR="009D7899" w:rsidRPr="0068609F">
        <w:rPr>
          <w:sz w:val="18"/>
          <w:szCs w:val="18"/>
        </w:rPr>
        <w:t xml:space="preserve">. COMPANY further </w:t>
      </w:r>
      <w:r w:rsidR="0068609F" w:rsidRPr="0068609F">
        <w:rPr>
          <w:sz w:val="18"/>
          <w:szCs w:val="18"/>
        </w:rPr>
        <w:t xml:space="preserve">represents and warrants </w:t>
      </w:r>
      <w:r w:rsidR="009D7899" w:rsidRPr="0068609F">
        <w:rPr>
          <w:sz w:val="18"/>
          <w:szCs w:val="18"/>
        </w:rPr>
        <w:t>that all assigned balances, including added interest and collectio</w:t>
      </w:r>
      <w:r w:rsidR="00574A79" w:rsidRPr="0068609F">
        <w:rPr>
          <w:sz w:val="18"/>
          <w:szCs w:val="18"/>
        </w:rPr>
        <w:t>n charges, will be due and owed</w:t>
      </w:r>
      <w:r w:rsidR="009D7899" w:rsidRPr="0068609F">
        <w:rPr>
          <w:sz w:val="18"/>
          <w:szCs w:val="18"/>
        </w:rPr>
        <w:t xml:space="preserve"> by the debtor to the COMPANY</w:t>
      </w:r>
      <w:r w:rsidR="0068609F" w:rsidRPr="0068609F">
        <w:rPr>
          <w:sz w:val="18"/>
          <w:szCs w:val="18"/>
        </w:rPr>
        <w:t xml:space="preserve"> at the time of placement</w:t>
      </w:r>
      <w:r w:rsidR="009D7899" w:rsidRPr="0068609F">
        <w:rPr>
          <w:sz w:val="18"/>
          <w:szCs w:val="18"/>
        </w:rPr>
        <w:t xml:space="preserve">. COMPANY authorizes AGENCY to take such lawful actions </w:t>
      </w:r>
      <w:r w:rsidR="0068609F" w:rsidRPr="0068609F">
        <w:rPr>
          <w:sz w:val="18"/>
          <w:szCs w:val="18"/>
        </w:rPr>
        <w:t>AGENCY</w:t>
      </w:r>
      <w:r w:rsidR="009D7899" w:rsidRPr="0068609F">
        <w:rPr>
          <w:sz w:val="18"/>
          <w:szCs w:val="18"/>
        </w:rPr>
        <w:t xml:space="preserve"> deems reasonable and necessary, in </w:t>
      </w:r>
      <w:r w:rsidR="00574A79" w:rsidRPr="0068609F">
        <w:rPr>
          <w:sz w:val="18"/>
          <w:szCs w:val="18"/>
        </w:rPr>
        <w:t>its sole discretion, to recover</w:t>
      </w:r>
      <w:r w:rsidR="009D7899" w:rsidRPr="0068609F">
        <w:rPr>
          <w:sz w:val="18"/>
          <w:szCs w:val="18"/>
        </w:rPr>
        <w:t xml:space="preserve"> the assigned debts, including but not limited to collecting, litigating, se</w:t>
      </w:r>
      <w:r w:rsidR="0068609F" w:rsidRPr="0068609F">
        <w:rPr>
          <w:sz w:val="18"/>
          <w:szCs w:val="18"/>
        </w:rPr>
        <w:t>ttling and discharging the same, and agrees to execute any and all documents necessary or requested by any court or other government authority for transferring such authorization to AGENCY.</w:t>
      </w:r>
    </w:p>
    <w:p w14:paraId="50CE5575" w14:textId="77777777" w:rsidR="000931F7" w:rsidRDefault="000931F7" w:rsidP="009D7899">
      <w:pPr>
        <w:pStyle w:val="NoSpacing"/>
        <w:jc w:val="both"/>
        <w:rPr>
          <w:b/>
          <w:sz w:val="18"/>
          <w:szCs w:val="18"/>
        </w:rPr>
      </w:pPr>
    </w:p>
    <w:p w14:paraId="50693895" w14:textId="5F4084C3" w:rsidR="009D7899" w:rsidRPr="0068609F" w:rsidRDefault="00DF3E04" w:rsidP="009D7899">
      <w:pPr>
        <w:pStyle w:val="NoSpacing"/>
        <w:jc w:val="both"/>
        <w:rPr>
          <w:sz w:val="18"/>
          <w:szCs w:val="18"/>
        </w:rPr>
      </w:pPr>
      <w:r>
        <w:rPr>
          <w:b/>
          <w:sz w:val="18"/>
          <w:szCs w:val="18"/>
        </w:rPr>
        <w:t>8</w:t>
      </w:r>
      <w:r w:rsidR="009D7899" w:rsidRPr="0068609F">
        <w:rPr>
          <w:b/>
          <w:sz w:val="18"/>
          <w:szCs w:val="18"/>
        </w:rPr>
        <w:t>. AGENCY OBLIGATIONS:</w:t>
      </w:r>
      <w:r w:rsidR="009D7899" w:rsidRPr="0068609F">
        <w:rPr>
          <w:sz w:val="18"/>
          <w:szCs w:val="18"/>
        </w:rPr>
        <w:t xml:space="preserve"> AGENCY will comply with all local, state and federal laws and regulations governing third party collections, including but not limited to the Federal Fair Debt Collections Practices Act (15 U.S.C. </w:t>
      </w:r>
      <w:r w:rsidR="009D7899" w:rsidRPr="0068609F">
        <w:rPr>
          <w:rStyle w:val="apple-style-span"/>
          <w:rFonts w:ascii="Arial" w:hAnsi="Arial" w:cs="Arial"/>
          <w:color w:val="000000"/>
          <w:sz w:val="18"/>
          <w:szCs w:val="18"/>
        </w:rPr>
        <w:t>§</w:t>
      </w:r>
      <w:r w:rsidR="009D7899" w:rsidRPr="0068609F">
        <w:rPr>
          <w:sz w:val="18"/>
          <w:szCs w:val="18"/>
        </w:rPr>
        <w:t xml:space="preserve"> 1962, et seq.).</w:t>
      </w:r>
    </w:p>
    <w:p w14:paraId="6FAC8118" w14:textId="77777777" w:rsidR="009D7899" w:rsidRPr="0068609F" w:rsidRDefault="009D7899" w:rsidP="009D7899">
      <w:pPr>
        <w:pStyle w:val="NoSpacing"/>
        <w:jc w:val="both"/>
        <w:rPr>
          <w:sz w:val="18"/>
          <w:szCs w:val="18"/>
        </w:rPr>
      </w:pPr>
    </w:p>
    <w:p w14:paraId="47E1752C" w14:textId="2452F80B" w:rsidR="009D7899" w:rsidRPr="0068609F" w:rsidRDefault="00DF3E04" w:rsidP="009D7899">
      <w:pPr>
        <w:pStyle w:val="NoSpacing"/>
        <w:jc w:val="both"/>
        <w:rPr>
          <w:sz w:val="18"/>
          <w:szCs w:val="18"/>
        </w:rPr>
      </w:pPr>
      <w:r>
        <w:rPr>
          <w:b/>
          <w:sz w:val="18"/>
          <w:szCs w:val="18"/>
        </w:rPr>
        <w:t>9</w:t>
      </w:r>
      <w:r w:rsidR="009D7899" w:rsidRPr="0068609F">
        <w:rPr>
          <w:b/>
          <w:sz w:val="18"/>
          <w:szCs w:val="18"/>
        </w:rPr>
        <w:t xml:space="preserve">. AUTHORIZATION: </w:t>
      </w:r>
      <w:r w:rsidR="009D7899" w:rsidRPr="0068609F">
        <w:rPr>
          <w:sz w:val="18"/>
          <w:szCs w:val="18"/>
        </w:rPr>
        <w:t>COMPANY authorizes AGENCY to endorse, negotiate and deposit</w:t>
      </w:r>
      <w:r w:rsidR="00574A79" w:rsidRPr="0068609F">
        <w:rPr>
          <w:sz w:val="18"/>
          <w:szCs w:val="18"/>
        </w:rPr>
        <w:t xml:space="preserve"> payments received on behalf of</w:t>
      </w:r>
      <w:r w:rsidR="009D7899" w:rsidRPr="0068609F">
        <w:rPr>
          <w:sz w:val="18"/>
          <w:szCs w:val="18"/>
        </w:rPr>
        <w:t xml:space="preserve"> or made payable to COMPANY. AGENCY will be entitled to its fee or commission outlined in this AGREEMENT and to deduct its commission from payments received.</w:t>
      </w:r>
    </w:p>
    <w:p w14:paraId="2F58F1C7" w14:textId="77777777" w:rsidR="009D7899" w:rsidRPr="0068609F" w:rsidRDefault="009D7899" w:rsidP="009D7899">
      <w:pPr>
        <w:pStyle w:val="NoSpacing"/>
        <w:jc w:val="both"/>
        <w:rPr>
          <w:b/>
          <w:sz w:val="18"/>
          <w:szCs w:val="18"/>
        </w:rPr>
      </w:pPr>
    </w:p>
    <w:p w14:paraId="02401C24" w14:textId="477A8DA5" w:rsidR="009D7899" w:rsidRPr="0068609F" w:rsidRDefault="00DF3E04" w:rsidP="009D7899">
      <w:pPr>
        <w:pStyle w:val="NoSpacing"/>
        <w:jc w:val="both"/>
        <w:rPr>
          <w:sz w:val="18"/>
          <w:szCs w:val="18"/>
        </w:rPr>
      </w:pPr>
      <w:r>
        <w:rPr>
          <w:b/>
          <w:sz w:val="18"/>
          <w:szCs w:val="18"/>
        </w:rPr>
        <w:t>10</w:t>
      </w:r>
      <w:r w:rsidR="009D7899" w:rsidRPr="0068609F">
        <w:rPr>
          <w:b/>
          <w:sz w:val="18"/>
          <w:szCs w:val="18"/>
        </w:rPr>
        <w:t>. COMPANY OBLIGATIONS:</w:t>
      </w:r>
      <w:r w:rsidR="009D7899" w:rsidRPr="0068609F">
        <w:rPr>
          <w:sz w:val="18"/>
          <w:szCs w:val="18"/>
        </w:rPr>
        <w:t xml:space="preserve"> COMPANY agrees to immediately report all payments received at its place of business. It shall be irrefutably presumed by COMPANY and AGENCY that any payment made directly to COMPANY on assigned accounts was the direct result of actions ta</w:t>
      </w:r>
      <w:r w:rsidR="0059363A" w:rsidRPr="0068609F">
        <w:rPr>
          <w:sz w:val="18"/>
          <w:szCs w:val="18"/>
        </w:rPr>
        <w:t>ken by AGE</w:t>
      </w:r>
      <w:r w:rsidR="009D7899" w:rsidRPr="0068609F">
        <w:rPr>
          <w:sz w:val="18"/>
          <w:szCs w:val="18"/>
        </w:rPr>
        <w:t>N</w:t>
      </w:r>
      <w:r w:rsidR="0059363A" w:rsidRPr="0068609F">
        <w:rPr>
          <w:sz w:val="18"/>
          <w:szCs w:val="18"/>
        </w:rPr>
        <w:t>C</w:t>
      </w:r>
      <w:r w:rsidR="009D7899" w:rsidRPr="0068609F">
        <w:rPr>
          <w:sz w:val="18"/>
          <w:szCs w:val="18"/>
        </w:rPr>
        <w:t>Y and AGENCY will be entitled to its commission.  COMPANY agrees that AGENCY will be entitled to its commission on all collections whether the sums are collected from the original debtor or from a third party, including but not limited to insurance carriers, guarantors, and co-signers. COMPANY agrees that AGENCY will be entitled to its commissio</w:t>
      </w:r>
      <w:r w:rsidR="00574A79" w:rsidRPr="0068609F">
        <w:rPr>
          <w:sz w:val="18"/>
          <w:szCs w:val="18"/>
        </w:rPr>
        <w:t>n as outlined in this AGREEMENT</w:t>
      </w:r>
      <w:r w:rsidR="009D7899" w:rsidRPr="0068609F">
        <w:rPr>
          <w:sz w:val="18"/>
          <w:szCs w:val="18"/>
        </w:rPr>
        <w:t xml:space="preserve"> for any credit issued against an assigned account as a result</w:t>
      </w:r>
      <w:r w:rsidR="002A7AAF" w:rsidRPr="0068609F">
        <w:rPr>
          <w:sz w:val="18"/>
          <w:szCs w:val="18"/>
        </w:rPr>
        <w:t xml:space="preserve"> of merchandise returned to COMPAN</w:t>
      </w:r>
      <w:r w:rsidR="009D7899" w:rsidRPr="0068609F">
        <w:rPr>
          <w:sz w:val="18"/>
          <w:szCs w:val="18"/>
        </w:rPr>
        <w:t xml:space="preserve">Y. COMPANY agrees to </w:t>
      </w:r>
      <w:r w:rsidR="0069159B">
        <w:rPr>
          <w:sz w:val="18"/>
          <w:szCs w:val="18"/>
        </w:rPr>
        <w:t xml:space="preserve">immediately </w:t>
      </w:r>
      <w:r w:rsidR="009D7899" w:rsidRPr="0068609F">
        <w:rPr>
          <w:sz w:val="18"/>
          <w:szCs w:val="18"/>
        </w:rPr>
        <w:t>notify AGENCY of any and all comm</w:t>
      </w:r>
      <w:r w:rsidR="00574A79" w:rsidRPr="0068609F">
        <w:rPr>
          <w:sz w:val="18"/>
          <w:szCs w:val="18"/>
        </w:rPr>
        <w:t>unication received from debtors</w:t>
      </w:r>
      <w:r w:rsidR="0069159B">
        <w:rPr>
          <w:sz w:val="18"/>
          <w:szCs w:val="18"/>
        </w:rPr>
        <w:t xml:space="preserve"> whose accounts are placed with AGENCY</w:t>
      </w:r>
      <w:r w:rsidR="009D7899" w:rsidRPr="0068609F">
        <w:rPr>
          <w:sz w:val="18"/>
          <w:szCs w:val="18"/>
        </w:rPr>
        <w:t xml:space="preserve"> including but not limited to letters of correspondence, letters of dispute, settlement offers, bankruptcy notices, claims, and counter claims. </w:t>
      </w:r>
    </w:p>
    <w:p w14:paraId="70843112" w14:textId="77777777" w:rsidR="009D7899" w:rsidRPr="0068609F" w:rsidRDefault="009D7899" w:rsidP="009D7899">
      <w:pPr>
        <w:pStyle w:val="NoSpacing"/>
        <w:jc w:val="both"/>
        <w:rPr>
          <w:sz w:val="18"/>
          <w:szCs w:val="18"/>
        </w:rPr>
      </w:pPr>
    </w:p>
    <w:p w14:paraId="1A5B6EE3" w14:textId="68F6C3B0" w:rsidR="009D7899" w:rsidRPr="0068609F" w:rsidRDefault="00DF3E04" w:rsidP="009D7899">
      <w:pPr>
        <w:pStyle w:val="NoSpacing"/>
        <w:jc w:val="both"/>
        <w:rPr>
          <w:sz w:val="18"/>
          <w:szCs w:val="18"/>
        </w:rPr>
      </w:pPr>
      <w:r>
        <w:rPr>
          <w:b/>
          <w:sz w:val="18"/>
          <w:szCs w:val="18"/>
        </w:rPr>
        <w:t>11</w:t>
      </w:r>
      <w:r w:rsidR="009D7899" w:rsidRPr="0068609F">
        <w:rPr>
          <w:b/>
          <w:sz w:val="18"/>
          <w:szCs w:val="18"/>
        </w:rPr>
        <w:t>. REIMBURSEMENT:</w:t>
      </w:r>
      <w:r w:rsidR="009D7899" w:rsidRPr="0068609F">
        <w:rPr>
          <w:sz w:val="18"/>
          <w:szCs w:val="18"/>
        </w:rPr>
        <w:t xml:space="preserve"> AGENCY will apply and disburse payments on assigned</w:t>
      </w:r>
      <w:r w:rsidR="0069159B">
        <w:rPr>
          <w:sz w:val="18"/>
          <w:szCs w:val="18"/>
        </w:rPr>
        <w:t xml:space="preserve"> accounts in the following manner</w:t>
      </w:r>
      <w:r w:rsidR="002D2293" w:rsidRPr="0068609F">
        <w:rPr>
          <w:sz w:val="18"/>
          <w:szCs w:val="18"/>
        </w:rPr>
        <w:t xml:space="preserve">; </w:t>
      </w:r>
      <w:r w:rsidR="0069159B">
        <w:rPr>
          <w:sz w:val="18"/>
          <w:szCs w:val="18"/>
        </w:rPr>
        <w:t xml:space="preserve">advanced court </w:t>
      </w:r>
      <w:r w:rsidR="009D7899" w:rsidRPr="0068609F">
        <w:rPr>
          <w:sz w:val="18"/>
          <w:szCs w:val="18"/>
        </w:rPr>
        <w:t>costs</w:t>
      </w:r>
      <w:r w:rsidR="0069159B">
        <w:rPr>
          <w:sz w:val="18"/>
          <w:szCs w:val="18"/>
        </w:rPr>
        <w:t xml:space="preserve"> </w:t>
      </w:r>
      <w:r w:rsidR="00C30E78">
        <w:rPr>
          <w:sz w:val="18"/>
          <w:szCs w:val="18"/>
        </w:rPr>
        <w:t>and attorney</w:t>
      </w:r>
      <w:r w:rsidR="0069159B">
        <w:rPr>
          <w:sz w:val="18"/>
          <w:szCs w:val="18"/>
        </w:rPr>
        <w:t xml:space="preserve"> fees, </w:t>
      </w:r>
      <w:r w:rsidR="009D7899" w:rsidRPr="0068609F">
        <w:rPr>
          <w:sz w:val="18"/>
          <w:szCs w:val="18"/>
        </w:rPr>
        <w:t xml:space="preserve">principal, </w:t>
      </w:r>
      <w:r w:rsidR="002D2293" w:rsidRPr="0068609F">
        <w:rPr>
          <w:sz w:val="18"/>
          <w:szCs w:val="18"/>
        </w:rPr>
        <w:t>i</w:t>
      </w:r>
      <w:r w:rsidR="009D7899" w:rsidRPr="0068609F">
        <w:rPr>
          <w:sz w:val="18"/>
          <w:szCs w:val="18"/>
        </w:rPr>
        <w:t xml:space="preserve">nterest and collection charges. </w:t>
      </w:r>
    </w:p>
    <w:p w14:paraId="40B9C1DF" w14:textId="77777777" w:rsidR="002D2293" w:rsidRPr="0068609F" w:rsidRDefault="002D2293" w:rsidP="009D7899">
      <w:pPr>
        <w:pStyle w:val="NoSpacing"/>
        <w:jc w:val="both"/>
        <w:rPr>
          <w:b/>
          <w:sz w:val="18"/>
          <w:szCs w:val="18"/>
        </w:rPr>
      </w:pPr>
    </w:p>
    <w:p w14:paraId="314F65D3" w14:textId="16A081D2" w:rsidR="009D7899" w:rsidRPr="0068609F" w:rsidRDefault="00DF3E04" w:rsidP="009D7899">
      <w:pPr>
        <w:pStyle w:val="NoSpacing"/>
        <w:jc w:val="both"/>
        <w:rPr>
          <w:sz w:val="18"/>
          <w:szCs w:val="18"/>
        </w:rPr>
      </w:pPr>
      <w:r>
        <w:rPr>
          <w:b/>
          <w:sz w:val="18"/>
          <w:szCs w:val="18"/>
        </w:rPr>
        <w:t>12</w:t>
      </w:r>
      <w:r w:rsidR="009D7899" w:rsidRPr="0068609F">
        <w:rPr>
          <w:b/>
          <w:sz w:val="18"/>
          <w:szCs w:val="18"/>
        </w:rPr>
        <w:t>. INDEMNIFICATION:</w:t>
      </w:r>
      <w:r w:rsidR="009D7899" w:rsidRPr="0068609F">
        <w:rPr>
          <w:sz w:val="18"/>
          <w:szCs w:val="18"/>
        </w:rPr>
        <w:t xml:space="preserve">  AGENCY and COMPANY agree, in recognition of valuable consideration each has received, </w:t>
      </w:r>
      <w:r w:rsidR="0069159B">
        <w:rPr>
          <w:sz w:val="18"/>
          <w:szCs w:val="18"/>
        </w:rPr>
        <w:t xml:space="preserve">that they </w:t>
      </w:r>
      <w:r w:rsidR="009D7899" w:rsidRPr="0068609F">
        <w:rPr>
          <w:sz w:val="18"/>
          <w:szCs w:val="18"/>
        </w:rPr>
        <w:t>shall indemnify, defend and hold the other party harmless from and against any and all losses, claims, demands, action, cause of action suits, costs, attorney’s fees, damages, expense, compe</w:t>
      </w:r>
      <w:r w:rsidR="00574A79" w:rsidRPr="0068609F">
        <w:rPr>
          <w:sz w:val="18"/>
          <w:szCs w:val="18"/>
        </w:rPr>
        <w:t>nsation, penalties, liabilities</w:t>
      </w:r>
      <w:r w:rsidR="009D7899" w:rsidRPr="0068609F">
        <w:rPr>
          <w:sz w:val="18"/>
          <w:szCs w:val="18"/>
        </w:rPr>
        <w:t xml:space="preserve"> and obligations of any kind asserted by a third party  arising out of acts of negligence, misuse or improper access to account data, failure to comply with applicable law, whether said acts are rendered by officers, employees or agents of COMPANY or AGENCY. </w:t>
      </w:r>
    </w:p>
    <w:p w14:paraId="4E021303" w14:textId="77777777" w:rsidR="009D7899" w:rsidRPr="0068609F" w:rsidRDefault="009D7899" w:rsidP="009D7899">
      <w:pPr>
        <w:pStyle w:val="NoSpacing"/>
        <w:jc w:val="both"/>
        <w:rPr>
          <w:sz w:val="18"/>
          <w:szCs w:val="18"/>
          <w:highlight w:val="yellow"/>
        </w:rPr>
      </w:pPr>
    </w:p>
    <w:p w14:paraId="40A03F3E" w14:textId="40B00D2C" w:rsidR="009D7899" w:rsidRPr="0068609F" w:rsidRDefault="00DF3E04" w:rsidP="009D7899">
      <w:pPr>
        <w:pStyle w:val="NoSpacing"/>
        <w:jc w:val="both"/>
        <w:rPr>
          <w:sz w:val="18"/>
          <w:szCs w:val="18"/>
        </w:rPr>
      </w:pPr>
      <w:r>
        <w:rPr>
          <w:b/>
          <w:sz w:val="18"/>
          <w:szCs w:val="18"/>
        </w:rPr>
        <w:t>13</w:t>
      </w:r>
      <w:r w:rsidR="009D7899" w:rsidRPr="0068609F">
        <w:rPr>
          <w:b/>
          <w:sz w:val="18"/>
          <w:szCs w:val="18"/>
        </w:rPr>
        <w:t>. CANCELLATION</w:t>
      </w:r>
      <w:r w:rsidR="0069159B">
        <w:rPr>
          <w:sz w:val="18"/>
          <w:szCs w:val="18"/>
        </w:rPr>
        <w:t>: COMPANY may</w:t>
      </w:r>
      <w:r w:rsidR="009D7899" w:rsidRPr="0068609F">
        <w:rPr>
          <w:sz w:val="18"/>
          <w:szCs w:val="18"/>
        </w:rPr>
        <w:t xml:space="preserve"> upon thirty (30) days written notice, cancel this AGREEMENT. AGENCY agrees to cancel and return all accounts to COMPANY. AGENCY may retain for collection under the terms of this AGREEMENT, any account which has made a partial payment within the preceding six (6) months, any account that has promised to pay, or any account placed with an attorney. </w:t>
      </w:r>
      <w:r w:rsidR="0069159B">
        <w:rPr>
          <w:sz w:val="18"/>
          <w:szCs w:val="18"/>
        </w:rPr>
        <w:t>Such retained accounts shall be governed by this AGREEMENT until fully collected or otherwise completed.</w:t>
      </w:r>
    </w:p>
    <w:p w14:paraId="5EA70F9A" w14:textId="77777777" w:rsidR="009D7899" w:rsidRPr="0068609F" w:rsidRDefault="009D7899" w:rsidP="009D7899">
      <w:pPr>
        <w:pStyle w:val="NoSpacing"/>
        <w:jc w:val="both"/>
        <w:rPr>
          <w:sz w:val="18"/>
          <w:szCs w:val="18"/>
        </w:rPr>
      </w:pPr>
    </w:p>
    <w:p w14:paraId="4A0E7E3B" w14:textId="0AED83EF" w:rsidR="009D7899" w:rsidRPr="0068609F" w:rsidRDefault="00DF3E04" w:rsidP="009D7899">
      <w:pPr>
        <w:pStyle w:val="NoSpacing"/>
        <w:jc w:val="both"/>
        <w:rPr>
          <w:sz w:val="18"/>
          <w:szCs w:val="18"/>
        </w:rPr>
      </w:pPr>
      <w:r>
        <w:rPr>
          <w:b/>
          <w:sz w:val="18"/>
          <w:szCs w:val="18"/>
        </w:rPr>
        <w:t>14</w:t>
      </w:r>
      <w:r w:rsidR="009D7899" w:rsidRPr="0068609F">
        <w:rPr>
          <w:b/>
          <w:sz w:val="18"/>
          <w:szCs w:val="18"/>
        </w:rPr>
        <w:t>. ADDITIONAL REMEDIES:</w:t>
      </w:r>
      <w:r w:rsidR="0068609F">
        <w:rPr>
          <w:sz w:val="18"/>
          <w:szCs w:val="18"/>
        </w:rPr>
        <w:t xml:space="preserve"> </w:t>
      </w:r>
      <w:r w:rsidR="009D7899" w:rsidRPr="0068609F">
        <w:rPr>
          <w:sz w:val="18"/>
          <w:szCs w:val="18"/>
        </w:rPr>
        <w:t xml:space="preserve"> In addition to any other remedies at law or in equity to which it is entitled, AGENCY reserves the right to suspend its performance or terminate this AGREEMENT if COMPANY is in default for more than 30 days, is subject of a bankruptcy action, suffers the appointment of a receiver, either voluntarily or involuntarily, or commits any act with the intent to defraud AGENCY. AGENCY may offset or recoup the amount of its rightful commissions on payments received at COMPANY’S place of business, or any other amounts due AGENCY, from any amounts owed to COMPANY from assigned accounts. AGENCY will be entitled to suspend payment of amounts due COMPANY to determine the amount subject to offset or recoupment. In addition, COMPANY agrees to pay AGENCY a late charge equal to 1.33%, or the maximum allowed by law, for any amount unpaid to AGENCY 30 days after date of invoice.</w:t>
      </w:r>
      <w:r w:rsidR="002D2293" w:rsidRPr="0068609F">
        <w:rPr>
          <w:sz w:val="18"/>
          <w:szCs w:val="18"/>
        </w:rPr>
        <w:t xml:space="preserve"> </w:t>
      </w:r>
      <w:r w:rsidR="00B925F8" w:rsidRPr="0068609F">
        <w:rPr>
          <w:sz w:val="18"/>
          <w:szCs w:val="18"/>
        </w:rPr>
        <w:t>COMPANY</w:t>
      </w:r>
      <w:r w:rsidR="00574A79" w:rsidRPr="0068609F">
        <w:rPr>
          <w:sz w:val="18"/>
          <w:szCs w:val="18"/>
        </w:rPr>
        <w:t xml:space="preserve"> further agree</w:t>
      </w:r>
      <w:r w:rsidR="002D2293" w:rsidRPr="0068609F">
        <w:rPr>
          <w:sz w:val="18"/>
          <w:szCs w:val="18"/>
        </w:rPr>
        <w:t>s to pay all cost</w:t>
      </w:r>
      <w:r w:rsidR="00574A79" w:rsidRPr="0068609F">
        <w:rPr>
          <w:sz w:val="18"/>
          <w:szCs w:val="18"/>
        </w:rPr>
        <w:t>s</w:t>
      </w:r>
      <w:r w:rsidR="002D2293" w:rsidRPr="0068609F">
        <w:rPr>
          <w:sz w:val="18"/>
          <w:szCs w:val="18"/>
        </w:rPr>
        <w:t xml:space="preserve"> of collection and/or attorney fees on any unpaid invoice pursuant to the terms of this AGREEMENT.</w:t>
      </w:r>
    </w:p>
    <w:p w14:paraId="290D7DDE" w14:textId="77777777" w:rsidR="009D7899" w:rsidRPr="0068609F" w:rsidRDefault="009D7899" w:rsidP="009D7899">
      <w:pPr>
        <w:pStyle w:val="NoSpacing"/>
        <w:jc w:val="both"/>
        <w:rPr>
          <w:sz w:val="18"/>
          <w:szCs w:val="18"/>
        </w:rPr>
      </w:pPr>
    </w:p>
    <w:p w14:paraId="05A27EBA" w14:textId="3181E5C5" w:rsidR="009D7899" w:rsidRDefault="00DF3E04" w:rsidP="009D7899">
      <w:pPr>
        <w:pStyle w:val="NoSpacing"/>
        <w:jc w:val="both"/>
        <w:rPr>
          <w:sz w:val="18"/>
          <w:szCs w:val="18"/>
        </w:rPr>
      </w:pPr>
      <w:r>
        <w:rPr>
          <w:b/>
          <w:sz w:val="18"/>
          <w:szCs w:val="18"/>
        </w:rPr>
        <w:t>15</w:t>
      </w:r>
      <w:r w:rsidR="009D7899" w:rsidRPr="0068609F">
        <w:rPr>
          <w:b/>
          <w:sz w:val="18"/>
          <w:szCs w:val="18"/>
        </w:rPr>
        <w:t>.</w:t>
      </w:r>
      <w:r w:rsidR="0068609F" w:rsidRPr="0068609F">
        <w:rPr>
          <w:b/>
          <w:sz w:val="18"/>
          <w:szCs w:val="18"/>
        </w:rPr>
        <w:t xml:space="preserve"> </w:t>
      </w:r>
      <w:r w:rsidR="009D7899" w:rsidRPr="0068609F">
        <w:rPr>
          <w:b/>
          <w:sz w:val="18"/>
          <w:szCs w:val="18"/>
        </w:rPr>
        <w:t>SEVERABILITY</w:t>
      </w:r>
      <w:r w:rsidR="0069159B">
        <w:rPr>
          <w:b/>
          <w:sz w:val="18"/>
          <w:szCs w:val="18"/>
        </w:rPr>
        <w:t>/VENUE</w:t>
      </w:r>
      <w:r w:rsidR="009D7899" w:rsidRPr="0068609F">
        <w:rPr>
          <w:b/>
          <w:sz w:val="18"/>
          <w:szCs w:val="18"/>
        </w:rPr>
        <w:t>:</w:t>
      </w:r>
      <w:r w:rsidR="009D7899" w:rsidRPr="0068609F">
        <w:rPr>
          <w:sz w:val="18"/>
          <w:szCs w:val="18"/>
        </w:rPr>
        <w:t xml:space="preserve"> </w:t>
      </w:r>
      <w:r w:rsidR="0069159B">
        <w:rPr>
          <w:sz w:val="18"/>
          <w:szCs w:val="18"/>
        </w:rPr>
        <w:t xml:space="preserve"> Each provision of this AGREEMENT must be interpreted in a way that is valid under applicable law. </w:t>
      </w:r>
      <w:r w:rsidR="009D7899" w:rsidRPr="0068609F">
        <w:rPr>
          <w:sz w:val="18"/>
          <w:szCs w:val="18"/>
        </w:rPr>
        <w:t>If any provision of this AGREEMENT is deemed to be invalid or unenforceable, all other provisions will remain valid and enforceable. All costs and expenses, including reasonable attorney fees, incurred by AGENCY in order to remedy any breach of this AGREEMENT will be borne by the COMPANY. Venue for any action brought by either party of this AGREEMENT will be</w:t>
      </w:r>
      <w:r w:rsidR="0069159B">
        <w:rPr>
          <w:sz w:val="18"/>
          <w:szCs w:val="18"/>
        </w:rPr>
        <w:t xml:space="preserve"> in </w:t>
      </w:r>
      <w:r w:rsidR="00984C9D">
        <w:rPr>
          <w:sz w:val="18"/>
          <w:szCs w:val="18"/>
        </w:rPr>
        <w:t xml:space="preserve">Douglas county, Omaha Nebraska </w:t>
      </w:r>
      <w:r w:rsidR="0069159B">
        <w:rPr>
          <w:sz w:val="18"/>
          <w:szCs w:val="18"/>
        </w:rPr>
        <w:t xml:space="preserve">and this AGREEMENT shall be governed by </w:t>
      </w:r>
      <w:r w:rsidR="00984C9D">
        <w:rPr>
          <w:sz w:val="18"/>
          <w:szCs w:val="18"/>
        </w:rPr>
        <w:t xml:space="preserve">Nebraska </w:t>
      </w:r>
      <w:r w:rsidR="00ED415E">
        <w:rPr>
          <w:sz w:val="18"/>
          <w:szCs w:val="18"/>
        </w:rPr>
        <w:t xml:space="preserve"> </w:t>
      </w:r>
      <w:r w:rsidR="0069159B">
        <w:rPr>
          <w:sz w:val="18"/>
          <w:szCs w:val="18"/>
        </w:rPr>
        <w:t>law.</w:t>
      </w:r>
    </w:p>
    <w:p w14:paraId="766AE1BE" w14:textId="1AA807D8" w:rsidR="00DF3E04" w:rsidRDefault="00DF3E04" w:rsidP="009D7899">
      <w:pPr>
        <w:pStyle w:val="NoSpacing"/>
        <w:jc w:val="both"/>
        <w:rPr>
          <w:sz w:val="18"/>
          <w:szCs w:val="18"/>
        </w:rPr>
      </w:pPr>
    </w:p>
    <w:p w14:paraId="06E69511" w14:textId="2A230757" w:rsidR="00DF3E04" w:rsidRPr="000931F7" w:rsidRDefault="00DF3E04" w:rsidP="00DF3E04">
      <w:pPr>
        <w:spacing w:after="0" w:line="240" w:lineRule="auto"/>
        <w:jc w:val="both"/>
        <w:rPr>
          <w:sz w:val="18"/>
        </w:rPr>
      </w:pPr>
      <w:r>
        <w:rPr>
          <w:b/>
          <w:sz w:val="18"/>
        </w:rPr>
        <w:t>16</w:t>
      </w:r>
      <w:r w:rsidR="00D66955">
        <w:rPr>
          <w:b/>
          <w:sz w:val="18"/>
        </w:rPr>
        <w:t>. AUTHORIZATION</w:t>
      </w:r>
      <w:r>
        <w:rPr>
          <w:b/>
          <w:sz w:val="18"/>
        </w:rPr>
        <w:t xml:space="preserve">: </w:t>
      </w:r>
      <w:r w:rsidRPr="000931F7">
        <w:rPr>
          <w:sz w:val="18"/>
        </w:rPr>
        <w:t xml:space="preserve">By signing </w:t>
      </w:r>
      <w:r w:rsidR="00E5211D">
        <w:rPr>
          <w:sz w:val="18"/>
        </w:rPr>
        <w:t xml:space="preserve">above </w:t>
      </w:r>
      <w:r>
        <w:rPr>
          <w:sz w:val="18"/>
        </w:rPr>
        <w:t>you</w:t>
      </w:r>
      <w:r w:rsidRPr="000931F7">
        <w:rPr>
          <w:sz w:val="18"/>
        </w:rPr>
        <w:t xml:space="preserve"> represent and warrant that </w:t>
      </w:r>
      <w:r>
        <w:rPr>
          <w:sz w:val="18"/>
        </w:rPr>
        <w:t>you</w:t>
      </w:r>
      <w:r w:rsidRPr="000931F7">
        <w:rPr>
          <w:sz w:val="18"/>
        </w:rPr>
        <w:t xml:space="preserve"> have the full legal capacity and authority to enter into and perform the obligations of this AGREEMENT. All contracts will not be valid until approved by AGENCY. This AGREEMENT will constitute the entire understanding between the parties as well as the exclusive terms and conditions of the AGREEMENT. No representations, inducements, promises or other agreements, either written or verbal, not contained herein will be of any force or consequence or affect either of the parties hereto. </w:t>
      </w:r>
    </w:p>
    <w:p w14:paraId="3F116DA4" w14:textId="77777777" w:rsidR="00DF3E04" w:rsidRDefault="00DF3E04" w:rsidP="009D7899">
      <w:pPr>
        <w:pStyle w:val="NoSpacing"/>
        <w:jc w:val="both"/>
        <w:rPr>
          <w:sz w:val="18"/>
          <w:szCs w:val="18"/>
        </w:rPr>
      </w:pPr>
    </w:p>
    <w:p w14:paraId="38B67943" w14:textId="77777777" w:rsidR="00F902E6" w:rsidRDefault="00F902E6" w:rsidP="009D7899">
      <w:pPr>
        <w:pStyle w:val="NoSpacing"/>
        <w:jc w:val="both"/>
        <w:rPr>
          <w:b/>
          <w:szCs w:val="18"/>
        </w:rPr>
      </w:pPr>
    </w:p>
    <w:p w14:paraId="61254007" w14:textId="77777777" w:rsidR="00824E62" w:rsidRDefault="00824E62" w:rsidP="009D7899">
      <w:pPr>
        <w:pStyle w:val="NoSpacing"/>
        <w:jc w:val="both"/>
        <w:rPr>
          <w:sz w:val="18"/>
          <w:szCs w:val="18"/>
        </w:rPr>
      </w:pPr>
    </w:p>
    <w:p w14:paraId="313BF76E" w14:textId="5D1D91F1" w:rsidR="00BE2D19" w:rsidRPr="00210439" w:rsidRDefault="00061EEA" w:rsidP="00162E1A">
      <w:pPr>
        <w:pStyle w:val="Footer"/>
        <w:tabs>
          <w:tab w:val="clear" w:pos="9360"/>
          <w:tab w:val="left" w:pos="7200"/>
          <w:tab w:val="left" w:pos="7560"/>
          <w:tab w:val="left" w:pos="7740"/>
          <w:tab w:val="left" w:pos="7920"/>
          <w:tab w:val="right" w:pos="9720"/>
        </w:tabs>
        <w:spacing w:after="0" w:line="240" w:lineRule="auto"/>
        <w:ind w:right="-630"/>
        <w:rPr>
          <w:b/>
          <w:sz w:val="20"/>
        </w:rPr>
      </w:pPr>
      <w:r w:rsidRPr="00210439">
        <w:rPr>
          <w:sz w:val="20"/>
        </w:rPr>
        <w:t xml:space="preserve">                                                 </w:t>
      </w:r>
    </w:p>
    <w:sectPr w:rsidR="00BE2D19" w:rsidRPr="00210439" w:rsidSect="00162E1A">
      <w:pgSz w:w="12240" w:h="15840"/>
      <w:pgMar w:top="0" w:right="810" w:bottom="0" w:left="81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5273" w14:textId="77777777" w:rsidR="001746ED" w:rsidRDefault="001746ED" w:rsidP="00B40A44">
      <w:pPr>
        <w:spacing w:after="0" w:line="240" w:lineRule="auto"/>
      </w:pPr>
      <w:r>
        <w:separator/>
      </w:r>
    </w:p>
  </w:endnote>
  <w:endnote w:type="continuationSeparator" w:id="0">
    <w:p w14:paraId="6A76B4E0" w14:textId="77777777" w:rsidR="001746ED" w:rsidRDefault="001746ED" w:rsidP="00B4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D3C3" w14:textId="77777777" w:rsidR="001746ED" w:rsidRDefault="001746ED" w:rsidP="00B40A44">
      <w:pPr>
        <w:spacing w:after="0" w:line="240" w:lineRule="auto"/>
      </w:pPr>
      <w:r>
        <w:separator/>
      </w:r>
    </w:p>
  </w:footnote>
  <w:footnote w:type="continuationSeparator" w:id="0">
    <w:p w14:paraId="2459EA2E" w14:textId="77777777" w:rsidR="001746ED" w:rsidRDefault="001746ED" w:rsidP="00B40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C9F"/>
    <w:multiLevelType w:val="hybridMultilevel"/>
    <w:tmpl w:val="B59244F4"/>
    <w:lvl w:ilvl="0" w:tplc="46BE3F0A">
      <w:start w:val="1"/>
      <w:numFmt w:val="upperLetter"/>
      <w:lvlText w:val="%1."/>
      <w:lvlJc w:val="left"/>
      <w:pPr>
        <w:ind w:left="720" w:hanging="360"/>
      </w:pPr>
      <w:rPr>
        <w:rFonts w:hint="default"/>
        <w:w w:val="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6BF"/>
    <w:multiLevelType w:val="hybridMultilevel"/>
    <w:tmpl w:val="AEFEC0EE"/>
    <w:lvl w:ilvl="0" w:tplc="DF74E0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7AE7"/>
    <w:multiLevelType w:val="hybridMultilevel"/>
    <w:tmpl w:val="EECA64FA"/>
    <w:lvl w:ilvl="0" w:tplc="3E3846F0">
      <w:numFmt w:val="bullet"/>
      <w:lvlText w:val="-"/>
      <w:lvlJc w:val="left"/>
      <w:pPr>
        <w:ind w:left="5430" w:hanging="360"/>
      </w:pPr>
      <w:rPr>
        <w:rFonts w:ascii="Calibri" w:eastAsia="Calibri" w:hAnsi="Calibri" w:cs="Times New Roman" w:hint="default"/>
      </w:rPr>
    </w:lvl>
    <w:lvl w:ilvl="1" w:tplc="04090003" w:tentative="1">
      <w:start w:val="1"/>
      <w:numFmt w:val="bullet"/>
      <w:lvlText w:val="o"/>
      <w:lvlJc w:val="left"/>
      <w:pPr>
        <w:ind w:left="6150" w:hanging="360"/>
      </w:pPr>
      <w:rPr>
        <w:rFonts w:ascii="Courier New" w:hAnsi="Courier New" w:cs="Courier New" w:hint="default"/>
      </w:rPr>
    </w:lvl>
    <w:lvl w:ilvl="2" w:tplc="04090005" w:tentative="1">
      <w:start w:val="1"/>
      <w:numFmt w:val="bullet"/>
      <w:lvlText w:val=""/>
      <w:lvlJc w:val="left"/>
      <w:pPr>
        <w:ind w:left="6870" w:hanging="360"/>
      </w:pPr>
      <w:rPr>
        <w:rFonts w:ascii="Wingdings" w:hAnsi="Wingdings" w:hint="default"/>
      </w:rPr>
    </w:lvl>
    <w:lvl w:ilvl="3" w:tplc="04090001" w:tentative="1">
      <w:start w:val="1"/>
      <w:numFmt w:val="bullet"/>
      <w:lvlText w:val=""/>
      <w:lvlJc w:val="left"/>
      <w:pPr>
        <w:ind w:left="7590" w:hanging="360"/>
      </w:pPr>
      <w:rPr>
        <w:rFonts w:ascii="Symbol" w:hAnsi="Symbol" w:hint="default"/>
      </w:rPr>
    </w:lvl>
    <w:lvl w:ilvl="4" w:tplc="04090003" w:tentative="1">
      <w:start w:val="1"/>
      <w:numFmt w:val="bullet"/>
      <w:lvlText w:val="o"/>
      <w:lvlJc w:val="left"/>
      <w:pPr>
        <w:ind w:left="8310" w:hanging="360"/>
      </w:pPr>
      <w:rPr>
        <w:rFonts w:ascii="Courier New" w:hAnsi="Courier New" w:cs="Courier New" w:hint="default"/>
      </w:rPr>
    </w:lvl>
    <w:lvl w:ilvl="5" w:tplc="04090005" w:tentative="1">
      <w:start w:val="1"/>
      <w:numFmt w:val="bullet"/>
      <w:lvlText w:val=""/>
      <w:lvlJc w:val="left"/>
      <w:pPr>
        <w:ind w:left="9030" w:hanging="360"/>
      </w:pPr>
      <w:rPr>
        <w:rFonts w:ascii="Wingdings" w:hAnsi="Wingdings" w:hint="default"/>
      </w:rPr>
    </w:lvl>
    <w:lvl w:ilvl="6" w:tplc="04090001" w:tentative="1">
      <w:start w:val="1"/>
      <w:numFmt w:val="bullet"/>
      <w:lvlText w:val=""/>
      <w:lvlJc w:val="left"/>
      <w:pPr>
        <w:ind w:left="9750" w:hanging="360"/>
      </w:pPr>
      <w:rPr>
        <w:rFonts w:ascii="Symbol" w:hAnsi="Symbol" w:hint="default"/>
      </w:rPr>
    </w:lvl>
    <w:lvl w:ilvl="7" w:tplc="04090003" w:tentative="1">
      <w:start w:val="1"/>
      <w:numFmt w:val="bullet"/>
      <w:lvlText w:val="o"/>
      <w:lvlJc w:val="left"/>
      <w:pPr>
        <w:ind w:left="10470" w:hanging="360"/>
      </w:pPr>
      <w:rPr>
        <w:rFonts w:ascii="Courier New" w:hAnsi="Courier New" w:cs="Courier New" w:hint="default"/>
      </w:rPr>
    </w:lvl>
    <w:lvl w:ilvl="8" w:tplc="04090005" w:tentative="1">
      <w:start w:val="1"/>
      <w:numFmt w:val="bullet"/>
      <w:lvlText w:val=""/>
      <w:lvlJc w:val="left"/>
      <w:pPr>
        <w:ind w:left="11190" w:hanging="360"/>
      </w:pPr>
      <w:rPr>
        <w:rFonts w:ascii="Wingdings" w:hAnsi="Wingdings" w:hint="default"/>
      </w:rPr>
    </w:lvl>
  </w:abstractNum>
  <w:abstractNum w:abstractNumId="3" w15:restartNumberingAfterBreak="0">
    <w:nsid w:val="1E1B3398"/>
    <w:multiLevelType w:val="hybridMultilevel"/>
    <w:tmpl w:val="1A0E0B98"/>
    <w:lvl w:ilvl="0" w:tplc="C5EA4D9E">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E4E00"/>
    <w:multiLevelType w:val="hybridMultilevel"/>
    <w:tmpl w:val="A6F21644"/>
    <w:lvl w:ilvl="0" w:tplc="82903C2A">
      <w:start w:val="1"/>
      <w:numFmt w:val="upperLetter"/>
      <w:lvlText w:val="%1."/>
      <w:lvlJc w:val="left"/>
      <w:pPr>
        <w:ind w:left="720" w:hanging="360"/>
      </w:pPr>
      <w:rPr>
        <w:rFonts w:hint="default"/>
        <w:w w:val="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54201"/>
    <w:multiLevelType w:val="hybridMultilevel"/>
    <w:tmpl w:val="B6C08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5DE7782"/>
    <w:multiLevelType w:val="hybridMultilevel"/>
    <w:tmpl w:val="CDA60B08"/>
    <w:lvl w:ilvl="0" w:tplc="5664B7C0">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D6C4F"/>
    <w:multiLevelType w:val="hybridMultilevel"/>
    <w:tmpl w:val="C312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94F62"/>
    <w:multiLevelType w:val="hybridMultilevel"/>
    <w:tmpl w:val="319EFAC0"/>
    <w:lvl w:ilvl="0" w:tplc="DB90C18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86D3E"/>
    <w:multiLevelType w:val="hybridMultilevel"/>
    <w:tmpl w:val="A2FC38F0"/>
    <w:lvl w:ilvl="0" w:tplc="C0AAABC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81932"/>
    <w:multiLevelType w:val="hybridMultilevel"/>
    <w:tmpl w:val="31669A8C"/>
    <w:lvl w:ilvl="0" w:tplc="0B7ABF1C">
      <w:numFmt w:val="bullet"/>
      <w:lvlText w:val="-"/>
      <w:lvlJc w:val="left"/>
      <w:pPr>
        <w:ind w:left="5430" w:hanging="360"/>
      </w:pPr>
      <w:rPr>
        <w:rFonts w:ascii="Calibri" w:eastAsia="Calibri" w:hAnsi="Calibri" w:cs="Times New Roman" w:hint="default"/>
        <w:b/>
        <w:sz w:val="22"/>
      </w:rPr>
    </w:lvl>
    <w:lvl w:ilvl="1" w:tplc="04090003" w:tentative="1">
      <w:start w:val="1"/>
      <w:numFmt w:val="bullet"/>
      <w:lvlText w:val="o"/>
      <w:lvlJc w:val="left"/>
      <w:pPr>
        <w:ind w:left="6150" w:hanging="360"/>
      </w:pPr>
      <w:rPr>
        <w:rFonts w:ascii="Courier New" w:hAnsi="Courier New" w:cs="Courier New" w:hint="default"/>
      </w:rPr>
    </w:lvl>
    <w:lvl w:ilvl="2" w:tplc="04090005" w:tentative="1">
      <w:start w:val="1"/>
      <w:numFmt w:val="bullet"/>
      <w:lvlText w:val=""/>
      <w:lvlJc w:val="left"/>
      <w:pPr>
        <w:ind w:left="6870" w:hanging="360"/>
      </w:pPr>
      <w:rPr>
        <w:rFonts w:ascii="Wingdings" w:hAnsi="Wingdings" w:hint="default"/>
      </w:rPr>
    </w:lvl>
    <w:lvl w:ilvl="3" w:tplc="04090001" w:tentative="1">
      <w:start w:val="1"/>
      <w:numFmt w:val="bullet"/>
      <w:lvlText w:val=""/>
      <w:lvlJc w:val="left"/>
      <w:pPr>
        <w:ind w:left="7590" w:hanging="360"/>
      </w:pPr>
      <w:rPr>
        <w:rFonts w:ascii="Symbol" w:hAnsi="Symbol" w:hint="default"/>
      </w:rPr>
    </w:lvl>
    <w:lvl w:ilvl="4" w:tplc="04090003" w:tentative="1">
      <w:start w:val="1"/>
      <w:numFmt w:val="bullet"/>
      <w:lvlText w:val="o"/>
      <w:lvlJc w:val="left"/>
      <w:pPr>
        <w:ind w:left="8310" w:hanging="360"/>
      </w:pPr>
      <w:rPr>
        <w:rFonts w:ascii="Courier New" w:hAnsi="Courier New" w:cs="Courier New" w:hint="default"/>
      </w:rPr>
    </w:lvl>
    <w:lvl w:ilvl="5" w:tplc="04090005" w:tentative="1">
      <w:start w:val="1"/>
      <w:numFmt w:val="bullet"/>
      <w:lvlText w:val=""/>
      <w:lvlJc w:val="left"/>
      <w:pPr>
        <w:ind w:left="9030" w:hanging="360"/>
      </w:pPr>
      <w:rPr>
        <w:rFonts w:ascii="Wingdings" w:hAnsi="Wingdings" w:hint="default"/>
      </w:rPr>
    </w:lvl>
    <w:lvl w:ilvl="6" w:tplc="04090001" w:tentative="1">
      <w:start w:val="1"/>
      <w:numFmt w:val="bullet"/>
      <w:lvlText w:val=""/>
      <w:lvlJc w:val="left"/>
      <w:pPr>
        <w:ind w:left="9750" w:hanging="360"/>
      </w:pPr>
      <w:rPr>
        <w:rFonts w:ascii="Symbol" w:hAnsi="Symbol" w:hint="default"/>
      </w:rPr>
    </w:lvl>
    <w:lvl w:ilvl="7" w:tplc="04090003" w:tentative="1">
      <w:start w:val="1"/>
      <w:numFmt w:val="bullet"/>
      <w:lvlText w:val="o"/>
      <w:lvlJc w:val="left"/>
      <w:pPr>
        <w:ind w:left="10470" w:hanging="360"/>
      </w:pPr>
      <w:rPr>
        <w:rFonts w:ascii="Courier New" w:hAnsi="Courier New" w:cs="Courier New" w:hint="default"/>
      </w:rPr>
    </w:lvl>
    <w:lvl w:ilvl="8" w:tplc="04090005" w:tentative="1">
      <w:start w:val="1"/>
      <w:numFmt w:val="bullet"/>
      <w:lvlText w:val=""/>
      <w:lvlJc w:val="left"/>
      <w:pPr>
        <w:ind w:left="11190" w:hanging="360"/>
      </w:pPr>
      <w:rPr>
        <w:rFonts w:ascii="Wingdings" w:hAnsi="Wingdings" w:hint="default"/>
      </w:rPr>
    </w:lvl>
  </w:abstractNum>
  <w:abstractNum w:abstractNumId="11" w15:restartNumberingAfterBreak="0">
    <w:nsid w:val="49075C3E"/>
    <w:multiLevelType w:val="hybridMultilevel"/>
    <w:tmpl w:val="8CE81992"/>
    <w:lvl w:ilvl="0" w:tplc="2CC295C0">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4112A"/>
    <w:multiLevelType w:val="hybridMultilevel"/>
    <w:tmpl w:val="7326D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3C74FA"/>
    <w:multiLevelType w:val="hybridMultilevel"/>
    <w:tmpl w:val="E46E1200"/>
    <w:lvl w:ilvl="0" w:tplc="7892ED5E">
      <w:start w:val="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D7D34"/>
    <w:multiLevelType w:val="hybridMultilevel"/>
    <w:tmpl w:val="F98C1088"/>
    <w:lvl w:ilvl="0" w:tplc="44643306">
      <w:start w:val="36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24763"/>
    <w:multiLevelType w:val="hybridMultilevel"/>
    <w:tmpl w:val="C87026A8"/>
    <w:lvl w:ilvl="0" w:tplc="96FCE2C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07488C"/>
    <w:multiLevelType w:val="hybridMultilevel"/>
    <w:tmpl w:val="E64A216C"/>
    <w:lvl w:ilvl="0" w:tplc="849E470C">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35F63"/>
    <w:multiLevelType w:val="hybridMultilevel"/>
    <w:tmpl w:val="6DAE1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831574"/>
    <w:multiLevelType w:val="hybridMultilevel"/>
    <w:tmpl w:val="C8F264C6"/>
    <w:lvl w:ilvl="0" w:tplc="53C65B08">
      <w:start w:val="1"/>
      <w:numFmt w:val="upperLetter"/>
      <w:lvlText w:val="%1."/>
      <w:lvlJc w:val="left"/>
      <w:pPr>
        <w:ind w:left="720" w:hanging="360"/>
      </w:pPr>
      <w:rPr>
        <w:rFonts w:hint="default"/>
        <w:w w:val="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5"/>
  </w:num>
  <w:num w:numId="5">
    <w:abstractNumId w:val="5"/>
  </w:num>
  <w:num w:numId="6">
    <w:abstractNumId w:val="1"/>
  </w:num>
  <w:num w:numId="7">
    <w:abstractNumId w:val="2"/>
  </w:num>
  <w:num w:numId="8">
    <w:abstractNumId w:val="10"/>
  </w:num>
  <w:num w:numId="9">
    <w:abstractNumId w:val="14"/>
  </w:num>
  <w:num w:numId="10">
    <w:abstractNumId w:val="7"/>
  </w:num>
  <w:num w:numId="11">
    <w:abstractNumId w:val="17"/>
  </w:num>
  <w:num w:numId="12">
    <w:abstractNumId w:val="11"/>
  </w:num>
  <w:num w:numId="13">
    <w:abstractNumId w:val="12"/>
  </w:num>
  <w:num w:numId="14">
    <w:abstractNumId w:val="8"/>
  </w:num>
  <w:num w:numId="15">
    <w:abstractNumId w:val="9"/>
  </w:num>
  <w:num w:numId="16">
    <w:abstractNumId w:val="6"/>
  </w:num>
  <w:num w:numId="17">
    <w:abstractNumId w:val="3"/>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8B"/>
    <w:rsid w:val="00001B78"/>
    <w:rsid w:val="0001520E"/>
    <w:rsid w:val="000213C0"/>
    <w:rsid w:val="00021BB4"/>
    <w:rsid w:val="000231CA"/>
    <w:rsid w:val="00024A90"/>
    <w:rsid w:val="00025C50"/>
    <w:rsid w:val="00035131"/>
    <w:rsid w:val="00037E6E"/>
    <w:rsid w:val="00041B2B"/>
    <w:rsid w:val="000438DE"/>
    <w:rsid w:val="000531E4"/>
    <w:rsid w:val="00056D1B"/>
    <w:rsid w:val="000571EE"/>
    <w:rsid w:val="00061EEA"/>
    <w:rsid w:val="00067F29"/>
    <w:rsid w:val="00071B9D"/>
    <w:rsid w:val="00076A3F"/>
    <w:rsid w:val="000778AF"/>
    <w:rsid w:val="000819BC"/>
    <w:rsid w:val="00083E4A"/>
    <w:rsid w:val="00085880"/>
    <w:rsid w:val="000905F5"/>
    <w:rsid w:val="000931F7"/>
    <w:rsid w:val="000A1005"/>
    <w:rsid w:val="000A36B8"/>
    <w:rsid w:val="000A6EC5"/>
    <w:rsid w:val="000B1C70"/>
    <w:rsid w:val="000C031A"/>
    <w:rsid w:val="000C1438"/>
    <w:rsid w:val="000C7B68"/>
    <w:rsid w:val="000D060B"/>
    <w:rsid w:val="000D12AB"/>
    <w:rsid w:val="000D7B86"/>
    <w:rsid w:val="000E0315"/>
    <w:rsid w:val="000E2485"/>
    <w:rsid w:val="000E4F5E"/>
    <w:rsid w:val="000E72D3"/>
    <w:rsid w:val="000F3FB5"/>
    <w:rsid w:val="00105B53"/>
    <w:rsid w:val="00105C7F"/>
    <w:rsid w:val="00107C33"/>
    <w:rsid w:val="00113BAB"/>
    <w:rsid w:val="00115657"/>
    <w:rsid w:val="00124DC8"/>
    <w:rsid w:val="00126E50"/>
    <w:rsid w:val="00133516"/>
    <w:rsid w:val="001404BE"/>
    <w:rsid w:val="00143B04"/>
    <w:rsid w:val="001460AF"/>
    <w:rsid w:val="00146259"/>
    <w:rsid w:val="00147E13"/>
    <w:rsid w:val="00150FA7"/>
    <w:rsid w:val="00151519"/>
    <w:rsid w:val="00151583"/>
    <w:rsid w:val="0015610A"/>
    <w:rsid w:val="00160108"/>
    <w:rsid w:val="00161FC8"/>
    <w:rsid w:val="0016210F"/>
    <w:rsid w:val="00162E1A"/>
    <w:rsid w:val="00164CBE"/>
    <w:rsid w:val="001660E2"/>
    <w:rsid w:val="00172A63"/>
    <w:rsid w:val="001746ED"/>
    <w:rsid w:val="00175573"/>
    <w:rsid w:val="001776D5"/>
    <w:rsid w:val="00181A0A"/>
    <w:rsid w:val="001A59B5"/>
    <w:rsid w:val="001B0B4E"/>
    <w:rsid w:val="001C74D0"/>
    <w:rsid w:val="001D5480"/>
    <w:rsid w:val="001D5DA1"/>
    <w:rsid w:val="001D668C"/>
    <w:rsid w:val="001E0D1F"/>
    <w:rsid w:val="001E147C"/>
    <w:rsid w:val="001F07E9"/>
    <w:rsid w:val="001F2033"/>
    <w:rsid w:val="001F7B29"/>
    <w:rsid w:val="00201AF4"/>
    <w:rsid w:val="00202272"/>
    <w:rsid w:val="00210439"/>
    <w:rsid w:val="00212405"/>
    <w:rsid w:val="00215B08"/>
    <w:rsid w:val="002164C6"/>
    <w:rsid w:val="00217D3D"/>
    <w:rsid w:val="00222EAD"/>
    <w:rsid w:val="00226238"/>
    <w:rsid w:val="00232C81"/>
    <w:rsid w:val="00233583"/>
    <w:rsid w:val="002364F1"/>
    <w:rsid w:val="0023713D"/>
    <w:rsid w:val="0024200D"/>
    <w:rsid w:val="002432B9"/>
    <w:rsid w:val="0024421F"/>
    <w:rsid w:val="00250D15"/>
    <w:rsid w:val="00251186"/>
    <w:rsid w:val="00255FF5"/>
    <w:rsid w:val="00257797"/>
    <w:rsid w:val="00261CFD"/>
    <w:rsid w:val="002652AD"/>
    <w:rsid w:val="0027010D"/>
    <w:rsid w:val="00272C75"/>
    <w:rsid w:val="00273692"/>
    <w:rsid w:val="002770E3"/>
    <w:rsid w:val="00282635"/>
    <w:rsid w:val="00283900"/>
    <w:rsid w:val="00285EE1"/>
    <w:rsid w:val="00290F62"/>
    <w:rsid w:val="00296C78"/>
    <w:rsid w:val="0029706C"/>
    <w:rsid w:val="002A0B3B"/>
    <w:rsid w:val="002A0ECF"/>
    <w:rsid w:val="002A1FFD"/>
    <w:rsid w:val="002A5EDA"/>
    <w:rsid w:val="002A7AAF"/>
    <w:rsid w:val="002B1304"/>
    <w:rsid w:val="002B1CE8"/>
    <w:rsid w:val="002B3E3C"/>
    <w:rsid w:val="002B5813"/>
    <w:rsid w:val="002C32A3"/>
    <w:rsid w:val="002C4BA1"/>
    <w:rsid w:val="002C552B"/>
    <w:rsid w:val="002C7062"/>
    <w:rsid w:val="002D0765"/>
    <w:rsid w:val="002D2293"/>
    <w:rsid w:val="002D2697"/>
    <w:rsid w:val="002D278A"/>
    <w:rsid w:val="002D3D24"/>
    <w:rsid w:val="002E443D"/>
    <w:rsid w:val="002E466B"/>
    <w:rsid w:val="002F1418"/>
    <w:rsid w:val="002F2377"/>
    <w:rsid w:val="002F751E"/>
    <w:rsid w:val="002F7730"/>
    <w:rsid w:val="00301435"/>
    <w:rsid w:val="00306BED"/>
    <w:rsid w:val="00306DD1"/>
    <w:rsid w:val="00314B81"/>
    <w:rsid w:val="00315BAF"/>
    <w:rsid w:val="003218F3"/>
    <w:rsid w:val="00324F05"/>
    <w:rsid w:val="00331077"/>
    <w:rsid w:val="00332D1E"/>
    <w:rsid w:val="00335272"/>
    <w:rsid w:val="0033704E"/>
    <w:rsid w:val="00342264"/>
    <w:rsid w:val="00344C7D"/>
    <w:rsid w:val="00364828"/>
    <w:rsid w:val="00364B12"/>
    <w:rsid w:val="00367FC7"/>
    <w:rsid w:val="00372E8C"/>
    <w:rsid w:val="00373A7F"/>
    <w:rsid w:val="003779B0"/>
    <w:rsid w:val="0038024F"/>
    <w:rsid w:val="00382050"/>
    <w:rsid w:val="00386052"/>
    <w:rsid w:val="003962D5"/>
    <w:rsid w:val="003A676E"/>
    <w:rsid w:val="003C2C61"/>
    <w:rsid w:val="003C469B"/>
    <w:rsid w:val="003D2CB7"/>
    <w:rsid w:val="003D304E"/>
    <w:rsid w:val="003D5830"/>
    <w:rsid w:val="003E505B"/>
    <w:rsid w:val="003E5695"/>
    <w:rsid w:val="003E66ED"/>
    <w:rsid w:val="003E6BB0"/>
    <w:rsid w:val="003E6F2A"/>
    <w:rsid w:val="003F0B0F"/>
    <w:rsid w:val="003F37E9"/>
    <w:rsid w:val="003F5F8B"/>
    <w:rsid w:val="003F700A"/>
    <w:rsid w:val="00402278"/>
    <w:rsid w:val="00414DF1"/>
    <w:rsid w:val="004174CD"/>
    <w:rsid w:val="00417A94"/>
    <w:rsid w:val="00422E53"/>
    <w:rsid w:val="00425157"/>
    <w:rsid w:val="00431A8F"/>
    <w:rsid w:val="004325A2"/>
    <w:rsid w:val="0044019C"/>
    <w:rsid w:val="00444B45"/>
    <w:rsid w:val="00452003"/>
    <w:rsid w:val="004578C7"/>
    <w:rsid w:val="004617A0"/>
    <w:rsid w:val="0046556A"/>
    <w:rsid w:val="00465971"/>
    <w:rsid w:val="00465AD1"/>
    <w:rsid w:val="00476317"/>
    <w:rsid w:val="00484CE8"/>
    <w:rsid w:val="00490D25"/>
    <w:rsid w:val="00495B19"/>
    <w:rsid w:val="004A1308"/>
    <w:rsid w:val="004A3DD1"/>
    <w:rsid w:val="004A4C8B"/>
    <w:rsid w:val="004A524C"/>
    <w:rsid w:val="004A6993"/>
    <w:rsid w:val="004B3589"/>
    <w:rsid w:val="004B6FAF"/>
    <w:rsid w:val="004B7307"/>
    <w:rsid w:val="004C2ACF"/>
    <w:rsid w:val="004C7B96"/>
    <w:rsid w:val="004D0018"/>
    <w:rsid w:val="004D0E92"/>
    <w:rsid w:val="004D303D"/>
    <w:rsid w:val="004E381A"/>
    <w:rsid w:val="004E640F"/>
    <w:rsid w:val="004E7325"/>
    <w:rsid w:val="004F096C"/>
    <w:rsid w:val="004F1906"/>
    <w:rsid w:val="005005FF"/>
    <w:rsid w:val="00500ABF"/>
    <w:rsid w:val="005057C0"/>
    <w:rsid w:val="00506194"/>
    <w:rsid w:val="00510300"/>
    <w:rsid w:val="00516240"/>
    <w:rsid w:val="005217C8"/>
    <w:rsid w:val="00522BAD"/>
    <w:rsid w:val="005260C5"/>
    <w:rsid w:val="0053441A"/>
    <w:rsid w:val="005350EF"/>
    <w:rsid w:val="00535BF8"/>
    <w:rsid w:val="005368CE"/>
    <w:rsid w:val="00536E47"/>
    <w:rsid w:val="00540B8B"/>
    <w:rsid w:val="00541A5D"/>
    <w:rsid w:val="005421F2"/>
    <w:rsid w:val="005707A5"/>
    <w:rsid w:val="00574A79"/>
    <w:rsid w:val="0057598B"/>
    <w:rsid w:val="005760CC"/>
    <w:rsid w:val="00576747"/>
    <w:rsid w:val="00576EDD"/>
    <w:rsid w:val="00577A3D"/>
    <w:rsid w:val="00577AAE"/>
    <w:rsid w:val="0059363A"/>
    <w:rsid w:val="00594554"/>
    <w:rsid w:val="00594EC9"/>
    <w:rsid w:val="005A1228"/>
    <w:rsid w:val="005A30F3"/>
    <w:rsid w:val="005B006C"/>
    <w:rsid w:val="005B2DE0"/>
    <w:rsid w:val="005B38F3"/>
    <w:rsid w:val="005B4E4D"/>
    <w:rsid w:val="005C762A"/>
    <w:rsid w:val="005D5C27"/>
    <w:rsid w:val="005E5C2D"/>
    <w:rsid w:val="005E6DE7"/>
    <w:rsid w:val="005F10BD"/>
    <w:rsid w:val="005F7148"/>
    <w:rsid w:val="00600FF9"/>
    <w:rsid w:val="00604F66"/>
    <w:rsid w:val="0061436E"/>
    <w:rsid w:val="006216A6"/>
    <w:rsid w:val="006237D5"/>
    <w:rsid w:val="00633901"/>
    <w:rsid w:val="00651BE3"/>
    <w:rsid w:val="00657FF6"/>
    <w:rsid w:val="00662ECF"/>
    <w:rsid w:val="0067784F"/>
    <w:rsid w:val="0068202D"/>
    <w:rsid w:val="0068609F"/>
    <w:rsid w:val="006869B9"/>
    <w:rsid w:val="00686DC8"/>
    <w:rsid w:val="00687C9B"/>
    <w:rsid w:val="0069159B"/>
    <w:rsid w:val="0069420C"/>
    <w:rsid w:val="006A33FE"/>
    <w:rsid w:val="006A4BFE"/>
    <w:rsid w:val="006A5285"/>
    <w:rsid w:val="006A6F24"/>
    <w:rsid w:val="006A78E2"/>
    <w:rsid w:val="006B1E88"/>
    <w:rsid w:val="006B2769"/>
    <w:rsid w:val="006B4930"/>
    <w:rsid w:val="006B7C8B"/>
    <w:rsid w:val="006C111A"/>
    <w:rsid w:val="006C23E6"/>
    <w:rsid w:val="006C54B2"/>
    <w:rsid w:val="006D50EF"/>
    <w:rsid w:val="006D7BF3"/>
    <w:rsid w:val="006E3978"/>
    <w:rsid w:val="006E4244"/>
    <w:rsid w:val="006F4457"/>
    <w:rsid w:val="006F4DCC"/>
    <w:rsid w:val="00700B07"/>
    <w:rsid w:val="00703E27"/>
    <w:rsid w:val="007043C8"/>
    <w:rsid w:val="00712ACB"/>
    <w:rsid w:val="00715787"/>
    <w:rsid w:val="007169D8"/>
    <w:rsid w:val="007220FF"/>
    <w:rsid w:val="00724E29"/>
    <w:rsid w:val="00730F9C"/>
    <w:rsid w:val="00733C51"/>
    <w:rsid w:val="007345DD"/>
    <w:rsid w:val="00734777"/>
    <w:rsid w:val="00736335"/>
    <w:rsid w:val="007429C7"/>
    <w:rsid w:val="00745F29"/>
    <w:rsid w:val="007539A0"/>
    <w:rsid w:val="00755841"/>
    <w:rsid w:val="0076111D"/>
    <w:rsid w:val="007616A5"/>
    <w:rsid w:val="00761CBA"/>
    <w:rsid w:val="00763B08"/>
    <w:rsid w:val="00766A04"/>
    <w:rsid w:val="0077070A"/>
    <w:rsid w:val="00773B90"/>
    <w:rsid w:val="00785948"/>
    <w:rsid w:val="00786618"/>
    <w:rsid w:val="007909C1"/>
    <w:rsid w:val="0079127A"/>
    <w:rsid w:val="007939AF"/>
    <w:rsid w:val="00795E24"/>
    <w:rsid w:val="007A041F"/>
    <w:rsid w:val="007A14A5"/>
    <w:rsid w:val="007A4619"/>
    <w:rsid w:val="007A4D7F"/>
    <w:rsid w:val="007A59E8"/>
    <w:rsid w:val="007B3AAD"/>
    <w:rsid w:val="007B4566"/>
    <w:rsid w:val="007D07AE"/>
    <w:rsid w:val="007D0E4F"/>
    <w:rsid w:val="007D527B"/>
    <w:rsid w:val="007E166F"/>
    <w:rsid w:val="007E3995"/>
    <w:rsid w:val="00801C01"/>
    <w:rsid w:val="00804DA4"/>
    <w:rsid w:val="00810605"/>
    <w:rsid w:val="00810CBF"/>
    <w:rsid w:val="00813F57"/>
    <w:rsid w:val="00824E62"/>
    <w:rsid w:val="0082521B"/>
    <w:rsid w:val="008260AF"/>
    <w:rsid w:val="00826E07"/>
    <w:rsid w:val="0083640F"/>
    <w:rsid w:val="0083654D"/>
    <w:rsid w:val="00836CE5"/>
    <w:rsid w:val="00840437"/>
    <w:rsid w:val="00851DB3"/>
    <w:rsid w:val="0086566D"/>
    <w:rsid w:val="008657EE"/>
    <w:rsid w:val="008730EF"/>
    <w:rsid w:val="00873D8C"/>
    <w:rsid w:val="00876C55"/>
    <w:rsid w:val="00881256"/>
    <w:rsid w:val="00884A5D"/>
    <w:rsid w:val="00884DB7"/>
    <w:rsid w:val="00886A35"/>
    <w:rsid w:val="00890CCE"/>
    <w:rsid w:val="008941C2"/>
    <w:rsid w:val="008A2325"/>
    <w:rsid w:val="008B46B0"/>
    <w:rsid w:val="008C08F0"/>
    <w:rsid w:val="008C247E"/>
    <w:rsid w:val="008C267E"/>
    <w:rsid w:val="008C31C9"/>
    <w:rsid w:val="008C75FB"/>
    <w:rsid w:val="008C78C3"/>
    <w:rsid w:val="008C7E13"/>
    <w:rsid w:val="008D0685"/>
    <w:rsid w:val="008D413E"/>
    <w:rsid w:val="008D4E05"/>
    <w:rsid w:val="008E163E"/>
    <w:rsid w:val="008E201B"/>
    <w:rsid w:val="008E2196"/>
    <w:rsid w:val="008F22BA"/>
    <w:rsid w:val="008F37DE"/>
    <w:rsid w:val="008F484B"/>
    <w:rsid w:val="008F4A6F"/>
    <w:rsid w:val="00904221"/>
    <w:rsid w:val="00915DE1"/>
    <w:rsid w:val="0092009B"/>
    <w:rsid w:val="00922F21"/>
    <w:rsid w:val="009244CB"/>
    <w:rsid w:val="00924746"/>
    <w:rsid w:val="00930C43"/>
    <w:rsid w:val="00946A78"/>
    <w:rsid w:val="00946AD5"/>
    <w:rsid w:val="0096155C"/>
    <w:rsid w:val="00962CD2"/>
    <w:rsid w:val="00964EFA"/>
    <w:rsid w:val="00965828"/>
    <w:rsid w:val="0096772E"/>
    <w:rsid w:val="00972A9F"/>
    <w:rsid w:val="0097730B"/>
    <w:rsid w:val="00977F14"/>
    <w:rsid w:val="00983A9D"/>
    <w:rsid w:val="00984C9D"/>
    <w:rsid w:val="00993196"/>
    <w:rsid w:val="009B2369"/>
    <w:rsid w:val="009B62A9"/>
    <w:rsid w:val="009B6F4A"/>
    <w:rsid w:val="009D2E6E"/>
    <w:rsid w:val="009D52A6"/>
    <w:rsid w:val="009D7899"/>
    <w:rsid w:val="009D7CF3"/>
    <w:rsid w:val="009F0172"/>
    <w:rsid w:val="00A00CFC"/>
    <w:rsid w:val="00A14091"/>
    <w:rsid w:val="00A22049"/>
    <w:rsid w:val="00A221FA"/>
    <w:rsid w:val="00A41582"/>
    <w:rsid w:val="00A53B24"/>
    <w:rsid w:val="00A54ABF"/>
    <w:rsid w:val="00A72DBE"/>
    <w:rsid w:val="00A73074"/>
    <w:rsid w:val="00A750B8"/>
    <w:rsid w:val="00A92FDB"/>
    <w:rsid w:val="00A95D91"/>
    <w:rsid w:val="00A968AE"/>
    <w:rsid w:val="00AB2FEB"/>
    <w:rsid w:val="00AB4869"/>
    <w:rsid w:val="00AC0B7C"/>
    <w:rsid w:val="00AC27B1"/>
    <w:rsid w:val="00AC7911"/>
    <w:rsid w:val="00AD587A"/>
    <w:rsid w:val="00AE6AC8"/>
    <w:rsid w:val="00AF1419"/>
    <w:rsid w:val="00AF53BA"/>
    <w:rsid w:val="00AF53BE"/>
    <w:rsid w:val="00B01DF1"/>
    <w:rsid w:val="00B13842"/>
    <w:rsid w:val="00B1550C"/>
    <w:rsid w:val="00B17102"/>
    <w:rsid w:val="00B202F1"/>
    <w:rsid w:val="00B22B29"/>
    <w:rsid w:val="00B3511B"/>
    <w:rsid w:val="00B40A44"/>
    <w:rsid w:val="00B442F3"/>
    <w:rsid w:val="00B47DB4"/>
    <w:rsid w:val="00B667D1"/>
    <w:rsid w:val="00B67CF2"/>
    <w:rsid w:val="00B70B34"/>
    <w:rsid w:val="00B841D6"/>
    <w:rsid w:val="00B87E2D"/>
    <w:rsid w:val="00B9185D"/>
    <w:rsid w:val="00B925F8"/>
    <w:rsid w:val="00B94353"/>
    <w:rsid w:val="00B950B8"/>
    <w:rsid w:val="00BA11DF"/>
    <w:rsid w:val="00BA5B47"/>
    <w:rsid w:val="00BA7BD7"/>
    <w:rsid w:val="00BB1CF5"/>
    <w:rsid w:val="00BB5E79"/>
    <w:rsid w:val="00BC4F65"/>
    <w:rsid w:val="00BD0DDD"/>
    <w:rsid w:val="00BD61C0"/>
    <w:rsid w:val="00BD62A2"/>
    <w:rsid w:val="00BE0BEB"/>
    <w:rsid w:val="00BE0E0B"/>
    <w:rsid w:val="00BE18BF"/>
    <w:rsid w:val="00BE2D19"/>
    <w:rsid w:val="00BE343D"/>
    <w:rsid w:val="00BF4F40"/>
    <w:rsid w:val="00BF7D1B"/>
    <w:rsid w:val="00C0010C"/>
    <w:rsid w:val="00C12899"/>
    <w:rsid w:val="00C14D9D"/>
    <w:rsid w:val="00C16236"/>
    <w:rsid w:val="00C21787"/>
    <w:rsid w:val="00C26694"/>
    <w:rsid w:val="00C30E78"/>
    <w:rsid w:val="00C327D9"/>
    <w:rsid w:val="00C34B6E"/>
    <w:rsid w:val="00C40EED"/>
    <w:rsid w:val="00C4656A"/>
    <w:rsid w:val="00C46D38"/>
    <w:rsid w:val="00C64BB8"/>
    <w:rsid w:val="00C64BFF"/>
    <w:rsid w:val="00C6554E"/>
    <w:rsid w:val="00C66634"/>
    <w:rsid w:val="00C73D8E"/>
    <w:rsid w:val="00C84970"/>
    <w:rsid w:val="00C86A5E"/>
    <w:rsid w:val="00CA6E44"/>
    <w:rsid w:val="00CB1C49"/>
    <w:rsid w:val="00CC14F8"/>
    <w:rsid w:val="00CC5E10"/>
    <w:rsid w:val="00CD779E"/>
    <w:rsid w:val="00CD7A1D"/>
    <w:rsid w:val="00CD7DD9"/>
    <w:rsid w:val="00CF1FC3"/>
    <w:rsid w:val="00CF24B1"/>
    <w:rsid w:val="00CF68CD"/>
    <w:rsid w:val="00D12A5B"/>
    <w:rsid w:val="00D14AAA"/>
    <w:rsid w:val="00D25E9A"/>
    <w:rsid w:val="00D32E4B"/>
    <w:rsid w:val="00D3778E"/>
    <w:rsid w:val="00D4038B"/>
    <w:rsid w:val="00D432EA"/>
    <w:rsid w:val="00D438BE"/>
    <w:rsid w:val="00D43B9B"/>
    <w:rsid w:val="00D51E4F"/>
    <w:rsid w:val="00D52596"/>
    <w:rsid w:val="00D54205"/>
    <w:rsid w:val="00D576A2"/>
    <w:rsid w:val="00D66955"/>
    <w:rsid w:val="00D7617D"/>
    <w:rsid w:val="00D836C8"/>
    <w:rsid w:val="00D84AB3"/>
    <w:rsid w:val="00D917C5"/>
    <w:rsid w:val="00D93B11"/>
    <w:rsid w:val="00D979D1"/>
    <w:rsid w:val="00DA08BA"/>
    <w:rsid w:val="00DA0D1C"/>
    <w:rsid w:val="00DB48C6"/>
    <w:rsid w:val="00DC1D1F"/>
    <w:rsid w:val="00DC30DE"/>
    <w:rsid w:val="00DC3B3A"/>
    <w:rsid w:val="00DC6317"/>
    <w:rsid w:val="00DD00B6"/>
    <w:rsid w:val="00DD44D7"/>
    <w:rsid w:val="00DE0028"/>
    <w:rsid w:val="00DF05C8"/>
    <w:rsid w:val="00DF2738"/>
    <w:rsid w:val="00DF3E04"/>
    <w:rsid w:val="00E034B3"/>
    <w:rsid w:val="00E03CCE"/>
    <w:rsid w:val="00E048B2"/>
    <w:rsid w:val="00E06984"/>
    <w:rsid w:val="00E07C43"/>
    <w:rsid w:val="00E15462"/>
    <w:rsid w:val="00E22985"/>
    <w:rsid w:val="00E2595D"/>
    <w:rsid w:val="00E3061F"/>
    <w:rsid w:val="00E3532C"/>
    <w:rsid w:val="00E35FF2"/>
    <w:rsid w:val="00E367CF"/>
    <w:rsid w:val="00E45FC3"/>
    <w:rsid w:val="00E5211D"/>
    <w:rsid w:val="00E60620"/>
    <w:rsid w:val="00E63D62"/>
    <w:rsid w:val="00E7248D"/>
    <w:rsid w:val="00E76A36"/>
    <w:rsid w:val="00E76BD3"/>
    <w:rsid w:val="00E76FDE"/>
    <w:rsid w:val="00E77BE6"/>
    <w:rsid w:val="00E80C35"/>
    <w:rsid w:val="00E8127E"/>
    <w:rsid w:val="00E81A87"/>
    <w:rsid w:val="00E84472"/>
    <w:rsid w:val="00E857A8"/>
    <w:rsid w:val="00E878D5"/>
    <w:rsid w:val="00E917D0"/>
    <w:rsid w:val="00E95C15"/>
    <w:rsid w:val="00E95DEA"/>
    <w:rsid w:val="00E96EF0"/>
    <w:rsid w:val="00EA0106"/>
    <w:rsid w:val="00EC4859"/>
    <w:rsid w:val="00ED2739"/>
    <w:rsid w:val="00ED3902"/>
    <w:rsid w:val="00ED415E"/>
    <w:rsid w:val="00ED7A8B"/>
    <w:rsid w:val="00EE60D9"/>
    <w:rsid w:val="00EE6591"/>
    <w:rsid w:val="00EE6B96"/>
    <w:rsid w:val="00F00F19"/>
    <w:rsid w:val="00F019DC"/>
    <w:rsid w:val="00F048D9"/>
    <w:rsid w:val="00F10C05"/>
    <w:rsid w:val="00F15283"/>
    <w:rsid w:val="00F2483F"/>
    <w:rsid w:val="00F404E1"/>
    <w:rsid w:val="00F52CB9"/>
    <w:rsid w:val="00F53007"/>
    <w:rsid w:val="00F55A1D"/>
    <w:rsid w:val="00F565C0"/>
    <w:rsid w:val="00F618FF"/>
    <w:rsid w:val="00F63B7A"/>
    <w:rsid w:val="00F64AE6"/>
    <w:rsid w:val="00F65656"/>
    <w:rsid w:val="00F661B1"/>
    <w:rsid w:val="00F7347D"/>
    <w:rsid w:val="00F75BE5"/>
    <w:rsid w:val="00F76DCA"/>
    <w:rsid w:val="00F80AC3"/>
    <w:rsid w:val="00F816C8"/>
    <w:rsid w:val="00F832CD"/>
    <w:rsid w:val="00F84534"/>
    <w:rsid w:val="00F85B06"/>
    <w:rsid w:val="00F902E6"/>
    <w:rsid w:val="00F93F11"/>
    <w:rsid w:val="00FA4709"/>
    <w:rsid w:val="00FA6685"/>
    <w:rsid w:val="00FB44C0"/>
    <w:rsid w:val="00FB585F"/>
    <w:rsid w:val="00FC261A"/>
    <w:rsid w:val="00FC266C"/>
    <w:rsid w:val="00FC597D"/>
    <w:rsid w:val="00FC6CBD"/>
    <w:rsid w:val="00FD035C"/>
    <w:rsid w:val="00FD424F"/>
    <w:rsid w:val="00FD7368"/>
    <w:rsid w:val="00FE2803"/>
    <w:rsid w:val="00FE5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8D9B"/>
  <w15:docId w15:val="{0EC9C0EE-D078-4BA0-8811-B415516F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8B"/>
    <w:pPr>
      <w:spacing w:after="200" w:line="276" w:lineRule="auto"/>
    </w:pPr>
    <w:rPr>
      <w:sz w:val="22"/>
      <w:szCs w:val="22"/>
    </w:rPr>
  </w:style>
  <w:style w:type="paragraph" w:styleId="Heading1">
    <w:name w:val="heading 1"/>
    <w:basedOn w:val="Normal"/>
    <w:next w:val="Normal"/>
    <w:link w:val="Heading1Char"/>
    <w:uiPriority w:val="9"/>
    <w:qFormat/>
    <w:rsid w:val="00E2298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985"/>
    <w:rPr>
      <w:sz w:val="22"/>
      <w:szCs w:val="22"/>
    </w:rPr>
  </w:style>
  <w:style w:type="character" w:customStyle="1" w:styleId="Heading1Char">
    <w:name w:val="Heading 1 Char"/>
    <w:basedOn w:val="DefaultParagraphFont"/>
    <w:link w:val="Heading1"/>
    <w:uiPriority w:val="9"/>
    <w:rsid w:val="00E22985"/>
    <w:rPr>
      <w:rFonts w:ascii="Cambria" w:eastAsia="Times New Roman" w:hAnsi="Cambria" w:cs="Times New Roman"/>
      <w:b/>
      <w:bCs/>
      <w:kern w:val="32"/>
      <w:sz w:val="32"/>
      <w:szCs w:val="32"/>
    </w:rPr>
  </w:style>
  <w:style w:type="character" w:customStyle="1" w:styleId="apple-style-span">
    <w:name w:val="apple-style-span"/>
    <w:basedOn w:val="DefaultParagraphFont"/>
    <w:rsid w:val="005B2DE0"/>
  </w:style>
  <w:style w:type="paragraph" w:styleId="HTMLPreformatted">
    <w:name w:val="HTML Preformatted"/>
    <w:basedOn w:val="Normal"/>
    <w:link w:val="HTMLPreformattedChar"/>
    <w:uiPriority w:val="99"/>
    <w:semiHidden/>
    <w:unhideWhenUsed/>
    <w:rsid w:val="00924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44CB"/>
    <w:rPr>
      <w:rFonts w:ascii="Courier New" w:eastAsia="Times New Roman" w:hAnsi="Courier New" w:cs="Courier New"/>
    </w:rPr>
  </w:style>
  <w:style w:type="paragraph" w:styleId="ListParagraph">
    <w:name w:val="List Paragraph"/>
    <w:basedOn w:val="Normal"/>
    <w:uiPriority w:val="34"/>
    <w:qFormat/>
    <w:rsid w:val="000231CA"/>
    <w:pPr>
      <w:ind w:left="720"/>
    </w:pPr>
  </w:style>
  <w:style w:type="table" w:styleId="TableGrid">
    <w:name w:val="Table Grid"/>
    <w:basedOn w:val="TableNormal"/>
    <w:uiPriority w:val="59"/>
    <w:rsid w:val="00770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40A44"/>
    <w:pPr>
      <w:tabs>
        <w:tab w:val="center" w:pos="4680"/>
        <w:tab w:val="right" w:pos="9360"/>
      </w:tabs>
    </w:pPr>
  </w:style>
  <w:style w:type="character" w:customStyle="1" w:styleId="HeaderChar">
    <w:name w:val="Header Char"/>
    <w:basedOn w:val="DefaultParagraphFont"/>
    <w:link w:val="Header"/>
    <w:uiPriority w:val="99"/>
    <w:rsid w:val="00B40A44"/>
    <w:rPr>
      <w:sz w:val="22"/>
      <w:szCs w:val="22"/>
    </w:rPr>
  </w:style>
  <w:style w:type="paragraph" w:styleId="Footer">
    <w:name w:val="footer"/>
    <w:basedOn w:val="Normal"/>
    <w:link w:val="FooterChar"/>
    <w:uiPriority w:val="99"/>
    <w:unhideWhenUsed/>
    <w:rsid w:val="00B40A44"/>
    <w:pPr>
      <w:tabs>
        <w:tab w:val="center" w:pos="4680"/>
        <w:tab w:val="right" w:pos="9360"/>
      </w:tabs>
    </w:pPr>
  </w:style>
  <w:style w:type="character" w:customStyle="1" w:styleId="FooterChar">
    <w:name w:val="Footer Char"/>
    <w:basedOn w:val="DefaultParagraphFont"/>
    <w:link w:val="Footer"/>
    <w:uiPriority w:val="99"/>
    <w:rsid w:val="00B40A44"/>
    <w:rPr>
      <w:sz w:val="22"/>
      <w:szCs w:val="22"/>
    </w:rPr>
  </w:style>
  <w:style w:type="paragraph" w:styleId="BalloonText">
    <w:name w:val="Balloon Text"/>
    <w:basedOn w:val="Normal"/>
    <w:link w:val="BalloonTextChar"/>
    <w:uiPriority w:val="99"/>
    <w:semiHidden/>
    <w:unhideWhenUsed/>
    <w:rsid w:val="00B40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A44"/>
    <w:rPr>
      <w:rFonts w:ascii="Tahoma" w:hAnsi="Tahoma" w:cs="Tahoma"/>
      <w:sz w:val="16"/>
      <w:szCs w:val="16"/>
    </w:rPr>
  </w:style>
  <w:style w:type="character" w:styleId="Hyperlink">
    <w:name w:val="Hyperlink"/>
    <w:basedOn w:val="DefaultParagraphFont"/>
    <w:uiPriority w:val="99"/>
    <w:unhideWhenUsed/>
    <w:rsid w:val="004B7307"/>
    <w:rPr>
      <w:color w:val="0000FF"/>
      <w:u w:val="single"/>
    </w:rPr>
  </w:style>
  <w:style w:type="character" w:customStyle="1" w:styleId="apple-converted-space">
    <w:name w:val="apple-converted-space"/>
    <w:basedOn w:val="DefaultParagraphFont"/>
    <w:rsid w:val="00A221FA"/>
  </w:style>
  <w:style w:type="character" w:styleId="PlaceholderText">
    <w:name w:val="Placeholder Text"/>
    <w:basedOn w:val="DefaultParagraphFont"/>
    <w:uiPriority w:val="99"/>
    <w:semiHidden/>
    <w:rsid w:val="001D5DA1"/>
    <w:rPr>
      <w:color w:val="808080"/>
    </w:rPr>
  </w:style>
  <w:style w:type="character" w:styleId="UnresolvedMention">
    <w:name w:val="Unresolved Mention"/>
    <w:basedOn w:val="DefaultParagraphFont"/>
    <w:uiPriority w:val="99"/>
    <w:semiHidden/>
    <w:unhideWhenUsed/>
    <w:rsid w:val="000D06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55240">
      <w:bodyDiv w:val="1"/>
      <w:marLeft w:val="0"/>
      <w:marRight w:val="0"/>
      <w:marTop w:val="0"/>
      <w:marBottom w:val="0"/>
      <w:divBdr>
        <w:top w:val="none" w:sz="0" w:space="0" w:color="auto"/>
        <w:left w:val="none" w:sz="0" w:space="0" w:color="auto"/>
        <w:bottom w:val="none" w:sz="0" w:space="0" w:color="auto"/>
        <w:right w:val="none" w:sz="0" w:space="0" w:color="auto"/>
      </w:divBdr>
    </w:div>
    <w:div w:id="1578661862">
      <w:bodyDiv w:val="1"/>
      <w:marLeft w:val="0"/>
      <w:marRight w:val="0"/>
      <w:marTop w:val="0"/>
      <w:marBottom w:val="0"/>
      <w:divBdr>
        <w:top w:val="none" w:sz="0" w:space="0" w:color="auto"/>
        <w:left w:val="none" w:sz="0" w:space="0" w:color="auto"/>
        <w:bottom w:val="none" w:sz="0" w:space="0" w:color="auto"/>
        <w:right w:val="none" w:sz="0" w:space="0" w:color="auto"/>
      </w:divBdr>
    </w:div>
    <w:div w:id="19846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A186-189C-46B3-BB64-39D3FF51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10156</CharactersWithSpaces>
  <SharedDoc>false</SharedDoc>
  <HLinks>
    <vt:vector size="6" baseType="variant">
      <vt:variant>
        <vt:i4>4653134</vt:i4>
      </vt:variant>
      <vt:variant>
        <vt:i4>0</vt:i4>
      </vt:variant>
      <vt:variant>
        <vt:i4>0</vt:i4>
      </vt:variant>
      <vt:variant>
        <vt:i4>5</vt:i4>
      </vt:variant>
      <vt:variant>
        <vt:lpwstr>http://www.actionrecoveryonline.com/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Kieffer</dc:creator>
  <cp:keywords/>
  <dc:description/>
  <cp:lastModifiedBy>SJ</cp:lastModifiedBy>
  <cp:revision>3</cp:revision>
  <cp:lastPrinted>2020-07-22T16:48:00Z</cp:lastPrinted>
  <dcterms:created xsi:type="dcterms:W3CDTF">2021-10-21T15:42:00Z</dcterms:created>
  <dcterms:modified xsi:type="dcterms:W3CDTF">2021-11-03T13:07:00Z</dcterms:modified>
</cp:coreProperties>
</file>